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2D2" w:rsidRPr="00CF02D2" w:rsidRDefault="00CF02D2" w:rsidP="00CF02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2D2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CF02D2" w:rsidRPr="00CF02D2" w:rsidRDefault="00CF02D2" w:rsidP="00CF02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2D2">
        <w:rPr>
          <w:rFonts w:ascii="Times New Roman" w:hAnsi="Times New Roman" w:cs="Times New Roman"/>
          <w:b/>
          <w:sz w:val="28"/>
          <w:szCs w:val="28"/>
        </w:rPr>
        <w:t>к рабочей программе учителя-логопеда</w:t>
      </w:r>
    </w:p>
    <w:p w:rsidR="00CF02D2" w:rsidRPr="00CF02D2" w:rsidRDefault="00CF02D2" w:rsidP="00CF02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2D2">
        <w:rPr>
          <w:rFonts w:ascii="Times New Roman" w:hAnsi="Times New Roman" w:cs="Times New Roman"/>
          <w:b/>
          <w:sz w:val="28"/>
          <w:szCs w:val="28"/>
        </w:rPr>
        <w:t>муниципального бюджетного дошкольного образовательного</w:t>
      </w:r>
    </w:p>
    <w:p w:rsidR="00CF02D2" w:rsidRPr="00CF02D2" w:rsidRDefault="00CF02D2" w:rsidP="00CF02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2D2">
        <w:rPr>
          <w:rFonts w:ascii="Times New Roman" w:hAnsi="Times New Roman" w:cs="Times New Roman"/>
          <w:b/>
          <w:sz w:val="28"/>
          <w:szCs w:val="28"/>
        </w:rPr>
        <w:t>учреждения «Детский сад  №146» г.о</w:t>
      </w:r>
      <w:proofErr w:type="gramStart"/>
      <w:r w:rsidRPr="00CF02D2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Pr="00CF02D2">
        <w:rPr>
          <w:rFonts w:ascii="Times New Roman" w:hAnsi="Times New Roman" w:cs="Times New Roman"/>
          <w:b/>
          <w:sz w:val="28"/>
          <w:szCs w:val="28"/>
        </w:rPr>
        <w:t>амара</w:t>
      </w:r>
    </w:p>
    <w:p w:rsidR="00CF02D2" w:rsidRPr="00CF02D2" w:rsidRDefault="00CF02D2" w:rsidP="00CF02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2D2">
        <w:rPr>
          <w:rFonts w:ascii="Times New Roman" w:hAnsi="Times New Roman" w:cs="Times New Roman"/>
          <w:b/>
          <w:sz w:val="28"/>
          <w:szCs w:val="28"/>
        </w:rPr>
        <w:t>на 2017-2018 учебный год</w:t>
      </w:r>
    </w:p>
    <w:p w:rsidR="00CF02D2" w:rsidRPr="00CF02D2" w:rsidRDefault="00CF02D2" w:rsidP="00CF02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02D2">
        <w:rPr>
          <w:rFonts w:ascii="Times New Roman" w:hAnsi="Times New Roman" w:cs="Times New Roman"/>
          <w:sz w:val="28"/>
          <w:szCs w:val="28"/>
        </w:rPr>
        <w:t xml:space="preserve">Рабочая программа учителя-логопеда разработана в соответствии </w:t>
      </w:r>
      <w:proofErr w:type="gramStart"/>
      <w:r w:rsidRPr="00CF02D2"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CF02D2" w:rsidRPr="00CF02D2" w:rsidRDefault="00CF02D2" w:rsidP="00CF02D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02D2">
        <w:rPr>
          <w:rFonts w:ascii="Times New Roman" w:hAnsi="Times New Roman" w:cs="Times New Roman"/>
          <w:sz w:val="28"/>
          <w:szCs w:val="28"/>
        </w:rPr>
        <w:t>Федеральными государственными образовательными стандартами (Приказ</w:t>
      </w:r>
      <w:proofErr w:type="gramEnd"/>
    </w:p>
    <w:p w:rsidR="00CF02D2" w:rsidRPr="00CF02D2" w:rsidRDefault="00CF02D2" w:rsidP="00CF02D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02D2">
        <w:rPr>
          <w:rFonts w:ascii="Times New Roman" w:hAnsi="Times New Roman" w:cs="Times New Roman"/>
          <w:sz w:val="28"/>
          <w:szCs w:val="28"/>
        </w:rPr>
        <w:t>Министерства образования и науки Российской Федерации (</w:t>
      </w:r>
      <w:proofErr w:type="spellStart"/>
      <w:r w:rsidRPr="00CF02D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proofErr w:type="gramEnd"/>
    </w:p>
    <w:p w:rsidR="00CF02D2" w:rsidRPr="00CF02D2" w:rsidRDefault="00CF02D2" w:rsidP="00CF02D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02D2">
        <w:rPr>
          <w:rFonts w:ascii="Times New Roman" w:hAnsi="Times New Roman" w:cs="Times New Roman"/>
          <w:sz w:val="28"/>
          <w:szCs w:val="28"/>
        </w:rPr>
        <w:t>России) от 17 октября 2013 г. N 1155» "Об утверждении федерального</w:t>
      </w:r>
      <w:proofErr w:type="gramEnd"/>
    </w:p>
    <w:p w:rsidR="00CF02D2" w:rsidRPr="00CF02D2" w:rsidRDefault="00CF02D2" w:rsidP="00CF02D2">
      <w:pPr>
        <w:jc w:val="both"/>
        <w:rPr>
          <w:rFonts w:ascii="Times New Roman" w:hAnsi="Times New Roman" w:cs="Times New Roman"/>
          <w:sz w:val="28"/>
          <w:szCs w:val="28"/>
        </w:rPr>
      </w:pPr>
      <w:r w:rsidRPr="00CF02D2">
        <w:rPr>
          <w:rFonts w:ascii="Times New Roman" w:hAnsi="Times New Roman" w:cs="Times New Roman"/>
          <w:sz w:val="28"/>
          <w:szCs w:val="28"/>
        </w:rPr>
        <w:t>государственного образовательного стандарта дошкольного образования",</w:t>
      </w:r>
    </w:p>
    <w:p w:rsidR="00CF02D2" w:rsidRPr="00CF02D2" w:rsidRDefault="00CF02D2" w:rsidP="00CF02D2">
      <w:pPr>
        <w:jc w:val="both"/>
        <w:rPr>
          <w:rFonts w:ascii="Times New Roman" w:hAnsi="Times New Roman" w:cs="Times New Roman"/>
          <w:sz w:val="28"/>
          <w:szCs w:val="28"/>
        </w:rPr>
      </w:pPr>
      <w:r w:rsidRPr="00CF02D2">
        <w:rPr>
          <w:rFonts w:ascii="Times New Roman" w:hAnsi="Times New Roman" w:cs="Times New Roman"/>
          <w:sz w:val="28"/>
          <w:szCs w:val="28"/>
        </w:rPr>
        <w:t xml:space="preserve">вступившего в силу с 1 января 2014 года </w:t>
      </w:r>
      <w:proofErr w:type="gramStart"/>
      <w:r w:rsidRPr="00CF02D2">
        <w:rPr>
          <w:rFonts w:ascii="Times New Roman" w:hAnsi="Times New Roman" w:cs="Times New Roman"/>
          <w:sz w:val="28"/>
          <w:szCs w:val="28"/>
        </w:rPr>
        <w:t>федеральный</w:t>
      </w:r>
      <w:proofErr w:type="gramEnd"/>
      <w:r w:rsidRPr="00CF02D2">
        <w:rPr>
          <w:rFonts w:ascii="Times New Roman" w:hAnsi="Times New Roman" w:cs="Times New Roman"/>
          <w:sz w:val="28"/>
          <w:szCs w:val="28"/>
        </w:rPr>
        <w:t xml:space="preserve"> государственный</w:t>
      </w:r>
    </w:p>
    <w:p w:rsidR="00CF02D2" w:rsidRPr="00CF02D2" w:rsidRDefault="00CF02D2" w:rsidP="00CF02D2">
      <w:pPr>
        <w:jc w:val="both"/>
        <w:rPr>
          <w:rFonts w:ascii="Times New Roman" w:hAnsi="Times New Roman" w:cs="Times New Roman"/>
          <w:sz w:val="28"/>
          <w:szCs w:val="28"/>
        </w:rPr>
      </w:pPr>
      <w:r w:rsidRPr="00CF02D2">
        <w:rPr>
          <w:rFonts w:ascii="Times New Roman" w:hAnsi="Times New Roman" w:cs="Times New Roman"/>
          <w:sz w:val="28"/>
          <w:szCs w:val="28"/>
        </w:rPr>
        <w:t>образовательный стандарт дошкольного образования (ФГОС ДО), ФЗ от 30</w:t>
      </w:r>
    </w:p>
    <w:p w:rsidR="00CF02D2" w:rsidRPr="00CF02D2" w:rsidRDefault="00CF02D2" w:rsidP="00CF02D2">
      <w:pPr>
        <w:jc w:val="both"/>
        <w:rPr>
          <w:rFonts w:ascii="Times New Roman" w:hAnsi="Times New Roman" w:cs="Times New Roman"/>
          <w:sz w:val="28"/>
          <w:szCs w:val="28"/>
        </w:rPr>
      </w:pPr>
      <w:r w:rsidRPr="00CF02D2">
        <w:rPr>
          <w:rFonts w:ascii="Times New Roman" w:hAnsi="Times New Roman" w:cs="Times New Roman"/>
          <w:sz w:val="28"/>
          <w:szCs w:val="28"/>
        </w:rPr>
        <w:t xml:space="preserve">июня 2007 г. №120-ФЗ «О внесении изменений </w:t>
      </w:r>
      <w:proofErr w:type="gramStart"/>
      <w:r w:rsidRPr="00CF02D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F02D2">
        <w:rPr>
          <w:rFonts w:ascii="Times New Roman" w:hAnsi="Times New Roman" w:cs="Times New Roman"/>
          <w:sz w:val="28"/>
          <w:szCs w:val="28"/>
        </w:rPr>
        <w:t xml:space="preserve"> отдельные законодательные</w:t>
      </w:r>
    </w:p>
    <w:p w:rsidR="00CF02D2" w:rsidRPr="00CF02D2" w:rsidRDefault="00CF02D2" w:rsidP="00CF02D2">
      <w:pPr>
        <w:jc w:val="both"/>
        <w:rPr>
          <w:rFonts w:ascii="Times New Roman" w:hAnsi="Times New Roman" w:cs="Times New Roman"/>
          <w:sz w:val="28"/>
          <w:szCs w:val="28"/>
        </w:rPr>
      </w:pPr>
      <w:r w:rsidRPr="00CF02D2">
        <w:rPr>
          <w:rFonts w:ascii="Times New Roman" w:hAnsi="Times New Roman" w:cs="Times New Roman"/>
          <w:sz w:val="28"/>
          <w:szCs w:val="28"/>
        </w:rPr>
        <w:t xml:space="preserve">акты Российской Федерации по вопросу о гражданах с </w:t>
      </w:r>
      <w:proofErr w:type="gramStart"/>
      <w:r w:rsidRPr="00CF02D2">
        <w:rPr>
          <w:rFonts w:ascii="Times New Roman" w:hAnsi="Times New Roman" w:cs="Times New Roman"/>
          <w:sz w:val="28"/>
          <w:szCs w:val="28"/>
        </w:rPr>
        <w:t>ограниченными</w:t>
      </w:r>
      <w:proofErr w:type="gramEnd"/>
    </w:p>
    <w:p w:rsidR="00CF02D2" w:rsidRPr="00CF02D2" w:rsidRDefault="00CF02D2" w:rsidP="00CF02D2">
      <w:pPr>
        <w:jc w:val="both"/>
        <w:rPr>
          <w:rFonts w:ascii="Times New Roman" w:hAnsi="Times New Roman" w:cs="Times New Roman"/>
          <w:sz w:val="28"/>
          <w:szCs w:val="28"/>
        </w:rPr>
      </w:pPr>
      <w:r w:rsidRPr="00CF02D2">
        <w:rPr>
          <w:rFonts w:ascii="Times New Roman" w:hAnsi="Times New Roman" w:cs="Times New Roman"/>
          <w:sz w:val="28"/>
          <w:szCs w:val="28"/>
        </w:rPr>
        <w:t xml:space="preserve">возможностями здоровья», письмо Министерства образования и науки РФ </w:t>
      </w:r>
      <w:proofErr w:type="gramStart"/>
      <w:r w:rsidRPr="00CF02D2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CF02D2" w:rsidRPr="00CF02D2" w:rsidRDefault="00CF02D2" w:rsidP="00CF02D2">
      <w:pPr>
        <w:jc w:val="both"/>
        <w:rPr>
          <w:rFonts w:ascii="Times New Roman" w:hAnsi="Times New Roman" w:cs="Times New Roman"/>
          <w:sz w:val="28"/>
          <w:szCs w:val="28"/>
        </w:rPr>
      </w:pPr>
      <w:r w:rsidRPr="00CF02D2">
        <w:rPr>
          <w:rFonts w:ascii="Times New Roman" w:hAnsi="Times New Roman" w:cs="Times New Roman"/>
          <w:sz w:val="28"/>
          <w:szCs w:val="28"/>
        </w:rPr>
        <w:t>18.04.2008 №150/06 «О создании условий для получения образований детьми</w:t>
      </w:r>
    </w:p>
    <w:p w:rsidR="00CF02D2" w:rsidRPr="00CF02D2" w:rsidRDefault="00CF02D2" w:rsidP="00CF02D2">
      <w:pPr>
        <w:jc w:val="both"/>
        <w:rPr>
          <w:rFonts w:ascii="Times New Roman" w:hAnsi="Times New Roman" w:cs="Times New Roman"/>
          <w:sz w:val="28"/>
          <w:szCs w:val="28"/>
        </w:rPr>
      </w:pPr>
      <w:r w:rsidRPr="00CF02D2">
        <w:rPr>
          <w:rFonts w:ascii="Times New Roman" w:hAnsi="Times New Roman" w:cs="Times New Roman"/>
          <w:sz w:val="28"/>
          <w:szCs w:val="28"/>
        </w:rPr>
        <w:t>с ограниченными возможностями здоровья и детьми-инвалидами»,</w:t>
      </w:r>
    </w:p>
    <w:p w:rsidR="00CF02D2" w:rsidRPr="00CF02D2" w:rsidRDefault="00CF02D2" w:rsidP="00CF02D2">
      <w:pPr>
        <w:jc w:val="both"/>
        <w:rPr>
          <w:rFonts w:ascii="Times New Roman" w:hAnsi="Times New Roman" w:cs="Times New Roman"/>
          <w:sz w:val="28"/>
          <w:szCs w:val="28"/>
        </w:rPr>
      </w:pPr>
      <w:r w:rsidRPr="00CF02D2">
        <w:rPr>
          <w:rFonts w:ascii="Times New Roman" w:hAnsi="Times New Roman" w:cs="Times New Roman"/>
          <w:sz w:val="28"/>
          <w:szCs w:val="28"/>
        </w:rPr>
        <w:t>«Санитарно-эпидемиологическими требованиями к устройству, содержанию</w:t>
      </w:r>
    </w:p>
    <w:p w:rsidR="00CF02D2" w:rsidRPr="00CF02D2" w:rsidRDefault="00CF02D2" w:rsidP="00CF02D2">
      <w:pPr>
        <w:jc w:val="both"/>
        <w:rPr>
          <w:rFonts w:ascii="Times New Roman" w:hAnsi="Times New Roman" w:cs="Times New Roman"/>
          <w:sz w:val="28"/>
          <w:szCs w:val="28"/>
        </w:rPr>
      </w:pPr>
      <w:r w:rsidRPr="00CF02D2">
        <w:rPr>
          <w:rFonts w:ascii="Times New Roman" w:hAnsi="Times New Roman" w:cs="Times New Roman"/>
          <w:sz w:val="28"/>
          <w:szCs w:val="28"/>
        </w:rPr>
        <w:t>и организации режима работы дошкольных образовательных организаций».</w:t>
      </w:r>
    </w:p>
    <w:p w:rsidR="00CF02D2" w:rsidRPr="00CF02D2" w:rsidRDefault="00CF02D2" w:rsidP="00CF02D2">
      <w:pPr>
        <w:jc w:val="both"/>
        <w:rPr>
          <w:rFonts w:ascii="Times New Roman" w:hAnsi="Times New Roman" w:cs="Times New Roman"/>
          <w:sz w:val="28"/>
          <w:szCs w:val="28"/>
        </w:rPr>
      </w:pPr>
      <w:r w:rsidRPr="00CF02D2">
        <w:rPr>
          <w:rFonts w:ascii="Times New Roman" w:hAnsi="Times New Roman" w:cs="Times New Roman"/>
          <w:sz w:val="28"/>
          <w:szCs w:val="28"/>
        </w:rPr>
        <w:t xml:space="preserve">Постановление Главного государственного санитарного врача </w:t>
      </w:r>
      <w:proofErr w:type="gramStart"/>
      <w:r w:rsidRPr="00CF02D2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</w:p>
    <w:p w:rsidR="00CF02D2" w:rsidRPr="00CF02D2" w:rsidRDefault="00CF02D2" w:rsidP="00CF02D2">
      <w:pPr>
        <w:jc w:val="both"/>
        <w:rPr>
          <w:rFonts w:ascii="Times New Roman" w:hAnsi="Times New Roman" w:cs="Times New Roman"/>
          <w:sz w:val="28"/>
          <w:szCs w:val="28"/>
        </w:rPr>
      </w:pPr>
      <w:r w:rsidRPr="00CF02D2">
        <w:rPr>
          <w:rFonts w:ascii="Times New Roman" w:hAnsi="Times New Roman" w:cs="Times New Roman"/>
          <w:sz w:val="28"/>
          <w:szCs w:val="28"/>
        </w:rPr>
        <w:t xml:space="preserve">Федерации от 15 мая 2013 г. №26 г. Москва «Об утверждении </w:t>
      </w:r>
      <w:proofErr w:type="spellStart"/>
      <w:r w:rsidRPr="00CF02D2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</w:p>
    <w:p w:rsidR="00CF02D2" w:rsidRPr="00CF02D2" w:rsidRDefault="00CF02D2" w:rsidP="00CF02D2">
      <w:pPr>
        <w:jc w:val="both"/>
        <w:rPr>
          <w:rFonts w:ascii="Times New Roman" w:hAnsi="Times New Roman" w:cs="Times New Roman"/>
          <w:sz w:val="28"/>
          <w:szCs w:val="28"/>
        </w:rPr>
      </w:pPr>
      <w:r w:rsidRPr="00CF02D2">
        <w:rPr>
          <w:rFonts w:ascii="Times New Roman" w:hAnsi="Times New Roman" w:cs="Times New Roman"/>
          <w:sz w:val="28"/>
          <w:szCs w:val="28"/>
        </w:rPr>
        <w:t>2.4.1.3049-13</w:t>
      </w:r>
    </w:p>
    <w:p w:rsidR="00CF02D2" w:rsidRPr="00CF02D2" w:rsidRDefault="00CF02D2" w:rsidP="00CF02D2">
      <w:pPr>
        <w:jc w:val="both"/>
        <w:rPr>
          <w:rFonts w:ascii="Times New Roman" w:hAnsi="Times New Roman" w:cs="Times New Roman"/>
          <w:sz w:val="28"/>
          <w:szCs w:val="28"/>
        </w:rPr>
      </w:pPr>
      <w:r w:rsidRPr="00CF02D2">
        <w:rPr>
          <w:rFonts w:ascii="Times New Roman" w:hAnsi="Times New Roman" w:cs="Times New Roman"/>
          <w:sz w:val="28"/>
          <w:szCs w:val="28"/>
        </w:rPr>
        <w:t xml:space="preserve">–  Порядком организации и осуществления образовательной деятельности </w:t>
      </w:r>
      <w:proofErr w:type="gramStart"/>
      <w:r w:rsidRPr="00CF02D2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CF02D2" w:rsidRPr="00CF02D2" w:rsidRDefault="00CF02D2" w:rsidP="00CF02D2">
      <w:pPr>
        <w:jc w:val="both"/>
        <w:rPr>
          <w:rFonts w:ascii="Times New Roman" w:hAnsi="Times New Roman" w:cs="Times New Roman"/>
          <w:sz w:val="28"/>
          <w:szCs w:val="28"/>
        </w:rPr>
      </w:pPr>
      <w:r w:rsidRPr="00CF02D2">
        <w:rPr>
          <w:rFonts w:ascii="Times New Roman" w:hAnsi="Times New Roman" w:cs="Times New Roman"/>
          <w:sz w:val="28"/>
          <w:szCs w:val="28"/>
        </w:rPr>
        <w:t>основным общеобразовательным программам дошкольного образования.</w:t>
      </w:r>
    </w:p>
    <w:p w:rsidR="00CF02D2" w:rsidRPr="00CF02D2" w:rsidRDefault="00CF02D2" w:rsidP="00CF02D2">
      <w:pPr>
        <w:jc w:val="both"/>
        <w:rPr>
          <w:rFonts w:ascii="Times New Roman" w:hAnsi="Times New Roman" w:cs="Times New Roman"/>
          <w:sz w:val="28"/>
          <w:szCs w:val="28"/>
        </w:rPr>
      </w:pPr>
      <w:r w:rsidRPr="00CF02D2">
        <w:rPr>
          <w:rFonts w:ascii="Times New Roman" w:hAnsi="Times New Roman" w:cs="Times New Roman"/>
          <w:sz w:val="28"/>
          <w:szCs w:val="28"/>
        </w:rPr>
        <w:t xml:space="preserve">Программа составлена в соответствии с </w:t>
      </w:r>
      <w:proofErr w:type="gramStart"/>
      <w:r w:rsidRPr="00CF02D2">
        <w:rPr>
          <w:rFonts w:ascii="Times New Roman" w:hAnsi="Times New Roman" w:cs="Times New Roman"/>
          <w:sz w:val="28"/>
          <w:szCs w:val="28"/>
        </w:rPr>
        <w:t>примерной</w:t>
      </w:r>
      <w:proofErr w:type="gramEnd"/>
      <w:r w:rsidRPr="00CF02D2">
        <w:rPr>
          <w:rFonts w:ascii="Times New Roman" w:hAnsi="Times New Roman" w:cs="Times New Roman"/>
          <w:sz w:val="28"/>
          <w:szCs w:val="28"/>
        </w:rPr>
        <w:t xml:space="preserve"> адаптированной</w:t>
      </w:r>
    </w:p>
    <w:p w:rsidR="00CF02D2" w:rsidRPr="00CF02D2" w:rsidRDefault="00CF02D2" w:rsidP="00CF02D2">
      <w:pPr>
        <w:jc w:val="both"/>
        <w:rPr>
          <w:rFonts w:ascii="Times New Roman" w:hAnsi="Times New Roman" w:cs="Times New Roman"/>
          <w:sz w:val="28"/>
          <w:szCs w:val="28"/>
        </w:rPr>
      </w:pPr>
      <w:r w:rsidRPr="00CF02D2">
        <w:rPr>
          <w:rFonts w:ascii="Times New Roman" w:hAnsi="Times New Roman" w:cs="Times New Roman"/>
          <w:sz w:val="28"/>
          <w:szCs w:val="28"/>
        </w:rPr>
        <w:t xml:space="preserve">основной образовательной программой для дошкольников с </w:t>
      </w:r>
      <w:proofErr w:type="gramStart"/>
      <w:r w:rsidRPr="00CF02D2">
        <w:rPr>
          <w:rFonts w:ascii="Times New Roman" w:hAnsi="Times New Roman" w:cs="Times New Roman"/>
          <w:sz w:val="28"/>
          <w:szCs w:val="28"/>
        </w:rPr>
        <w:t>тяжелыми</w:t>
      </w:r>
      <w:proofErr w:type="gramEnd"/>
    </w:p>
    <w:p w:rsidR="00CF02D2" w:rsidRPr="00CF02D2" w:rsidRDefault="00CF02D2" w:rsidP="00CF02D2">
      <w:pPr>
        <w:jc w:val="both"/>
        <w:rPr>
          <w:rFonts w:ascii="Times New Roman" w:hAnsi="Times New Roman" w:cs="Times New Roman"/>
          <w:sz w:val="28"/>
          <w:szCs w:val="28"/>
        </w:rPr>
      </w:pPr>
      <w:r w:rsidRPr="00CF02D2">
        <w:rPr>
          <w:rFonts w:ascii="Times New Roman" w:hAnsi="Times New Roman" w:cs="Times New Roman"/>
          <w:sz w:val="28"/>
          <w:szCs w:val="28"/>
        </w:rPr>
        <w:t xml:space="preserve">нарушениями речи/ </w:t>
      </w:r>
      <w:proofErr w:type="spellStart"/>
      <w:r w:rsidRPr="00CF02D2">
        <w:rPr>
          <w:rFonts w:ascii="Times New Roman" w:hAnsi="Times New Roman" w:cs="Times New Roman"/>
          <w:sz w:val="28"/>
          <w:szCs w:val="28"/>
        </w:rPr>
        <w:t>Л.Б.Баряева</w:t>
      </w:r>
      <w:proofErr w:type="spellEnd"/>
      <w:r w:rsidRPr="00CF02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02D2">
        <w:rPr>
          <w:rFonts w:ascii="Times New Roman" w:hAnsi="Times New Roman" w:cs="Times New Roman"/>
          <w:sz w:val="28"/>
          <w:szCs w:val="28"/>
        </w:rPr>
        <w:t>Т.В.Волосовец</w:t>
      </w:r>
      <w:proofErr w:type="spellEnd"/>
      <w:r w:rsidRPr="00CF02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02D2">
        <w:rPr>
          <w:rFonts w:ascii="Times New Roman" w:hAnsi="Times New Roman" w:cs="Times New Roman"/>
          <w:sz w:val="28"/>
          <w:szCs w:val="28"/>
        </w:rPr>
        <w:t>О.П.Гаврилушкина</w:t>
      </w:r>
      <w:proofErr w:type="spellEnd"/>
      <w:r w:rsidRPr="00CF02D2">
        <w:rPr>
          <w:rFonts w:ascii="Times New Roman" w:hAnsi="Times New Roman" w:cs="Times New Roman"/>
          <w:sz w:val="28"/>
          <w:szCs w:val="28"/>
        </w:rPr>
        <w:t>,</w:t>
      </w:r>
    </w:p>
    <w:p w:rsidR="00CF02D2" w:rsidRPr="00CF02D2" w:rsidRDefault="00CF02D2" w:rsidP="00CF02D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02D2">
        <w:rPr>
          <w:rFonts w:ascii="Times New Roman" w:hAnsi="Times New Roman" w:cs="Times New Roman"/>
          <w:sz w:val="28"/>
          <w:szCs w:val="28"/>
        </w:rPr>
        <w:t>Г.Г.Голубева</w:t>
      </w:r>
      <w:proofErr w:type="spellEnd"/>
      <w:r w:rsidRPr="00CF02D2">
        <w:rPr>
          <w:rFonts w:ascii="Times New Roman" w:hAnsi="Times New Roman" w:cs="Times New Roman"/>
          <w:sz w:val="28"/>
          <w:szCs w:val="28"/>
        </w:rPr>
        <w:t xml:space="preserve"> и др.; Под ред. Проф. Л.В.Лопатиной</w:t>
      </w:r>
    </w:p>
    <w:p w:rsidR="00CF02D2" w:rsidRPr="00CF02D2" w:rsidRDefault="00CF02D2" w:rsidP="00CF02D2">
      <w:pPr>
        <w:jc w:val="both"/>
        <w:rPr>
          <w:rFonts w:ascii="Times New Roman" w:hAnsi="Times New Roman" w:cs="Times New Roman"/>
          <w:sz w:val="28"/>
          <w:szCs w:val="28"/>
        </w:rPr>
      </w:pPr>
      <w:r w:rsidRPr="00CF02D2">
        <w:rPr>
          <w:rFonts w:ascii="Times New Roman" w:hAnsi="Times New Roman" w:cs="Times New Roman"/>
          <w:sz w:val="28"/>
          <w:szCs w:val="28"/>
        </w:rPr>
        <w:lastRenderedPageBreak/>
        <w:t>Цель программы: обеспечение оптимальных педагогических условий,</w:t>
      </w:r>
    </w:p>
    <w:p w:rsidR="00CF02D2" w:rsidRPr="00CF02D2" w:rsidRDefault="00CF02D2" w:rsidP="00CF02D2">
      <w:pPr>
        <w:jc w:val="both"/>
        <w:rPr>
          <w:rFonts w:ascii="Times New Roman" w:hAnsi="Times New Roman" w:cs="Times New Roman"/>
          <w:sz w:val="28"/>
          <w:szCs w:val="28"/>
        </w:rPr>
      </w:pPr>
      <w:r w:rsidRPr="00CF02D2">
        <w:rPr>
          <w:rFonts w:ascii="Times New Roman" w:hAnsi="Times New Roman" w:cs="Times New Roman"/>
          <w:sz w:val="28"/>
          <w:szCs w:val="28"/>
        </w:rPr>
        <w:t>способствующих преодолению речевых нарушений воспитанников и</w:t>
      </w:r>
    </w:p>
    <w:p w:rsidR="00CF02D2" w:rsidRPr="00CF02D2" w:rsidRDefault="00CF02D2" w:rsidP="00CF02D2">
      <w:pPr>
        <w:jc w:val="both"/>
        <w:rPr>
          <w:rFonts w:ascii="Times New Roman" w:hAnsi="Times New Roman" w:cs="Times New Roman"/>
          <w:sz w:val="28"/>
          <w:szCs w:val="28"/>
        </w:rPr>
      </w:pPr>
      <w:r w:rsidRPr="00CF02D2">
        <w:rPr>
          <w:rFonts w:ascii="Times New Roman" w:hAnsi="Times New Roman" w:cs="Times New Roman"/>
          <w:sz w:val="28"/>
          <w:szCs w:val="28"/>
        </w:rPr>
        <w:t>осуществления своевременного и полноценного развития, обеспечения</w:t>
      </w:r>
    </w:p>
    <w:p w:rsidR="00CF02D2" w:rsidRPr="00CF02D2" w:rsidRDefault="00CF02D2" w:rsidP="00CF02D2">
      <w:pPr>
        <w:jc w:val="both"/>
        <w:rPr>
          <w:rFonts w:ascii="Times New Roman" w:hAnsi="Times New Roman" w:cs="Times New Roman"/>
          <w:sz w:val="28"/>
          <w:szCs w:val="28"/>
        </w:rPr>
      </w:pPr>
      <w:r w:rsidRPr="00CF02D2">
        <w:rPr>
          <w:rFonts w:ascii="Times New Roman" w:hAnsi="Times New Roman" w:cs="Times New Roman"/>
          <w:sz w:val="28"/>
          <w:szCs w:val="28"/>
        </w:rPr>
        <w:t>эмоционального благополучия посредством интеграции содержания</w:t>
      </w:r>
    </w:p>
    <w:p w:rsidR="00CF02D2" w:rsidRPr="00CF02D2" w:rsidRDefault="00CF02D2" w:rsidP="00CF02D2">
      <w:pPr>
        <w:jc w:val="both"/>
        <w:rPr>
          <w:rFonts w:ascii="Times New Roman" w:hAnsi="Times New Roman" w:cs="Times New Roman"/>
          <w:sz w:val="28"/>
          <w:szCs w:val="28"/>
        </w:rPr>
      </w:pPr>
      <w:r w:rsidRPr="00CF02D2">
        <w:rPr>
          <w:rFonts w:ascii="Times New Roman" w:hAnsi="Times New Roman" w:cs="Times New Roman"/>
          <w:sz w:val="28"/>
          <w:szCs w:val="28"/>
        </w:rPr>
        <w:t>образования и организации взаимодействия субъектов образовательного</w:t>
      </w:r>
    </w:p>
    <w:p w:rsidR="00CF02D2" w:rsidRPr="00CF02D2" w:rsidRDefault="00CF02D2" w:rsidP="00CF02D2">
      <w:pPr>
        <w:jc w:val="both"/>
        <w:rPr>
          <w:rFonts w:ascii="Times New Roman" w:hAnsi="Times New Roman" w:cs="Times New Roman"/>
          <w:sz w:val="28"/>
          <w:szCs w:val="28"/>
        </w:rPr>
      </w:pPr>
      <w:r w:rsidRPr="00CF02D2">
        <w:rPr>
          <w:rFonts w:ascii="Times New Roman" w:hAnsi="Times New Roman" w:cs="Times New Roman"/>
          <w:sz w:val="28"/>
          <w:szCs w:val="28"/>
        </w:rPr>
        <w:t>процесса. Предупреждение возможных трудностей в усвоении программы</w:t>
      </w:r>
    </w:p>
    <w:p w:rsidR="00CF02D2" w:rsidRPr="00CF02D2" w:rsidRDefault="00CF02D2" w:rsidP="00CF02D2">
      <w:pPr>
        <w:jc w:val="both"/>
        <w:rPr>
          <w:rFonts w:ascii="Times New Roman" w:hAnsi="Times New Roman" w:cs="Times New Roman"/>
          <w:sz w:val="28"/>
          <w:szCs w:val="28"/>
        </w:rPr>
      </w:pPr>
      <w:r w:rsidRPr="00CF02D2">
        <w:rPr>
          <w:rFonts w:ascii="Times New Roman" w:hAnsi="Times New Roman" w:cs="Times New Roman"/>
          <w:sz w:val="28"/>
          <w:szCs w:val="28"/>
        </w:rPr>
        <w:t xml:space="preserve">массовой школы, </w:t>
      </w:r>
      <w:proofErr w:type="gramStart"/>
      <w:r w:rsidRPr="00CF02D2">
        <w:rPr>
          <w:rFonts w:ascii="Times New Roman" w:hAnsi="Times New Roman" w:cs="Times New Roman"/>
          <w:sz w:val="28"/>
          <w:szCs w:val="28"/>
        </w:rPr>
        <w:t>обусловленных</w:t>
      </w:r>
      <w:proofErr w:type="gramEnd"/>
      <w:r w:rsidRPr="00CF02D2">
        <w:rPr>
          <w:rFonts w:ascii="Times New Roman" w:hAnsi="Times New Roman" w:cs="Times New Roman"/>
          <w:sz w:val="28"/>
          <w:szCs w:val="28"/>
        </w:rPr>
        <w:t xml:space="preserve"> недоразвитием речевой системы</w:t>
      </w:r>
    </w:p>
    <w:p w:rsidR="00CF02D2" w:rsidRPr="00CF02D2" w:rsidRDefault="00CF02D2" w:rsidP="00CF02D2">
      <w:pPr>
        <w:jc w:val="both"/>
        <w:rPr>
          <w:rFonts w:ascii="Times New Roman" w:hAnsi="Times New Roman" w:cs="Times New Roman"/>
          <w:sz w:val="28"/>
          <w:szCs w:val="28"/>
        </w:rPr>
      </w:pPr>
      <w:r w:rsidRPr="00CF02D2">
        <w:rPr>
          <w:rFonts w:ascii="Times New Roman" w:hAnsi="Times New Roman" w:cs="Times New Roman"/>
          <w:sz w:val="28"/>
          <w:szCs w:val="28"/>
        </w:rPr>
        <w:t>дошкольников.</w:t>
      </w:r>
    </w:p>
    <w:p w:rsidR="00CF02D2" w:rsidRPr="00CF02D2" w:rsidRDefault="00CF02D2" w:rsidP="00CF02D2">
      <w:pPr>
        <w:jc w:val="both"/>
        <w:rPr>
          <w:rFonts w:ascii="Times New Roman" w:hAnsi="Times New Roman" w:cs="Times New Roman"/>
          <w:sz w:val="28"/>
          <w:szCs w:val="28"/>
        </w:rPr>
      </w:pPr>
      <w:r w:rsidRPr="00CF02D2">
        <w:rPr>
          <w:rFonts w:ascii="Times New Roman" w:hAnsi="Times New Roman" w:cs="Times New Roman"/>
          <w:sz w:val="28"/>
          <w:szCs w:val="28"/>
        </w:rPr>
        <w:t>Задачи программы:</w:t>
      </w:r>
    </w:p>
    <w:p w:rsidR="00CF02D2" w:rsidRPr="00CF02D2" w:rsidRDefault="00CF02D2" w:rsidP="00CF02D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02D2">
        <w:rPr>
          <w:rFonts w:ascii="Times New Roman" w:hAnsi="Times New Roman" w:cs="Times New Roman"/>
          <w:sz w:val="28"/>
          <w:szCs w:val="28"/>
        </w:rPr>
        <w:t>1.Устранение дефектов звукопроизношения (воспитание артикуляционных</w:t>
      </w:r>
      <w:proofErr w:type="gramEnd"/>
    </w:p>
    <w:p w:rsidR="00CF02D2" w:rsidRPr="00CF02D2" w:rsidRDefault="00CF02D2" w:rsidP="00CF02D2">
      <w:pPr>
        <w:jc w:val="both"/>
        <w:rPr>
          <w:rFonts w:ascii="Times New Roman" w:hAnsi="Times New Roman" w:cs="Times New Roman"/>
          <w:sz w:val="28"/>
          <w:szCs w:val="28"/>
        </w:rPr>
      </w:pPr>
      <w:r w:rsidRPr="00CF02D2">
        <w:rPr>
          <w:rFonts w:ascii="Times New Roman" w:hAnsi="Times New Roman" w:cs="Times New Roman"/>
          <w:sz w:val="28"/>
          <w:szCs w:val="28"/>
        </w:rPr>
        <w:t>навыков, звукопроизношения, слоговой структуры) и развитие</w:t>
      </w:r>
    </w:p>
    <w:p w:rsidR="00CF02D2" w:rsidRPr="00CF02D2" w:rsidRDefault="00CF02D2" w:rsidP="00CF02D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02D2">
        <w:rPr>
          <w:rFonts w:ascii="Times New Roman" w:hAnsi="Times New Roman" w:cs="Times New Roman"/>
          <w:sz w:val="28"/>
          <w:szCs w:val="28"/>
        </w:rPr>
        <w:t>фонематического слуха (способность осуществлять операции различения и</w:t>
      </w:r>
      <w:proofErr w:type="gramEnd"/>
    </w:p>
    <w:p w:rsidR="00CF02D2" w:rsidRPr="00CF02D2" w:rsidRDefault="00CF02D2" w:rsidP="00CF02D2">
      <w:pPr>
        <w:jc w:val="both"/>
        <w:rPr>
          <w:rFonts w:ascii="Times New Roman" w:hAnsi="Times New Roman" w:cs="Times New Roman"/>
          <w:sz w:val="28"/>
          <w:szCs w:val="28"/>
        </w:rPr>
      </w:pPr>
      <w:r w:rsidRPr="00CF02D2">
        <w:rPr>
          <w:rFonts w:ascii="Times New Roman" w:hAnsi="Times New Roman" w:cs="Times New Roman"/>
          <w:sz w:val="28"/>
          <w:szCs w:val="28"/>
        </w:rPr>
        <w:t>узнавания фонем, составляющих звуковую оболочку слова).</w:t>
      </w:r>
    </w:p>
    <w:p w:rsidR="00CF02D2" w:rsidRPr="00CF02D2" w:rsidRDefault="00CF02D2" w:rsidP="00CF02D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02D2">
        <w:rPr>
          <w:rFonts w:ascii="Times New Roman" w:hAnsi="Times New Roman" w:cs="Times New Roman"/>
          <w:sz w:val="28"/>
          <w:szCs w:val="28"/>
        </w:rPr>
        <w:t>2.Развитие навыков звукового анализа (специальные умственные действия по</w:t>
      </w:r>
      <w:proofErr w:type="gramEnd"/>
    </w:p>
    <w:p w:rsidR="00CF02D2" w:rsidRPr="00CF02D2" w:rsidRDefault="00CF02D2" w:rsidP="00CF02D2">
      <w:pPr>
        <w:jc w:val="both"/>
        <w:rPr>
          <w:rFonts w:ascii="Times New Roman" w:hAnsi="Times New Roman" w:cs="Times New Roman"/>
          <w:sz w:val="28"/>
          <w:szCs w:val="28"/>
        </w:rPr>
      </w:pPr>
      <w:r w:rsidRPr="00CF02D2">
        <w:rPr>
          <w:rFonts w:ascii="Times New Roman" w:hAnsi="Times New Roman" w:cs="Times New Roman"/>
          <w:sz w:val="28"/>
          <w:szCs w:val="28"/>
        </w:rPr>
        <w:t>дифференциации фонем и установлению звуковой структуры слова).</w:t>
      </w:r>
    </w:p>
    <w:p w:rsidR="00CF02D2" w:rsidRPr="00CF02D2" w:rsidRDefault="00CF02D2" w:rsidP="00CF02D2">
      <w:pPr>
        <w:jc w:val="both"/>
        <w:rPr>
          <w:rFonts w:ascii="Times New Roman" w:hAnsi="Times New Roman" w:cs="Times New Roman"/>
          <w:sz w:val="28"/>
          <w:szCs w:val="28"/>
        </w:rPr>
      </w:pPr>
      <w:r w:rsidRPr="00CF02D2">
        <w:rPr>
          <w:rFonts w:ascii="Times New Roman" w:hAnsi="Times New Roman" w:cs="Times New Roman"/>
          <w:sz w:val="28"/>
          <w:szCs w:val="28"/>
        </w:rPr>
        <w:t xml:space="preserve">3.Уточнение, расширение и обогащение лексического запаса дошкольников </w:t>
      </w:r>
      <w:proofErr w:type="gramStart"/>
      <w:r w:rsidRPr="00CF02D2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CF02D2" w:rsidRPr="00CF02D2" w:rsidRDefault="00CF02D2" w:rsidP="00CF02D2">
      <w:pPr>
        <w:jc w:val="both"/>
        <w:rPr>
          <w:rFonts w:ascii="Times New Roman" w:hAnsi="Times New Roman" w:cs="Times New Roman"/>
          <w:sz w:val="28"/>
          <w:szCs w:val="28"/>
        </w:rPr>
      </w:pPr>
      <w:r w:rsidRPr="00CF02D2">
        <w:rPr>
          <w:rFonts w:ascii="Times New Roman" w:hAnsi="Times New Roman" w:cs="Times New Roman"/>
          <w:sz w:val="28"/>
          <w:szCs w:val="28"/>
        </w:rPr>
        <w:t>речевыми нарушениями.</w:t>
      </w:r>
    </w:p>
    <w:p w:rsidR="00CF02D2" w:rsidRPr="00CF02D2" w:rsidRDefault="00CF02D2" w:rsidP="00CF02D2">
      <w:pPr>
        <w:jc w:val="both"/>
        <w:rPr>
          <w:rFonts w:ascii="Times New Roman" w:hAnsi="Times New Roman" w:cs="Times New Roman"/>
          <w:sz w:val="28"/>
          <w:szCs w:val="28"/>
        </w:rPr>
      </w:pPr>
      <w:r w:rsidRPr="00CF02D2">
        <w:rPr>
          <w:rFonts w:ascii="Times New Roman" w:hAnsi="Times New Roman" w:cs="Times New Roman"/>
          <w:sz w:val="28"/>
          <w:szCs w:val="28"/>
        </w:rPr>
        <w:t>4.Формирование грамматического строя речи.</w:t>
      </w:r>
    </w:p>
    <w:p w:rsidR="00CF02D2" w:rsidRPr="00CF02D2" w:rsidRDefault="00CF02D2" w:rsidP="00CF02D2">
      <w:pPr>
        <w:jc w:val="both"/>
        <w:rPr>
          <w:rFonts w:ascii="Times New Roman" w:hAnsi="Times New Roman" w:cs="Times New Roman"/>
          <w:sz w:val="28"/>
          <w:szCs w:val="28"/>
        </w:rPr>
      </w:pPr>
      <w:r w:rsidRPr="00CF02D2">
        <w:rPr>
          <w:rFonts w:ascii="Times New Roman" w:hAnsi="Times New Roman" w:cs="Times New Roman"/>
          <w:sz w:val="28"/>
          <w:szCs w:val="28"/>
        </w:rPr>
        <w:t>5.Развитие связной речи дошкольников.</w:t>
      </w:r>
    </w:p>
    <w:p w:rsidR="005E4C8D" w:rsidRPr="00CF02D2" w:rsidRDefault="00CF02D2" w:rsidP="00CF02D2">
      <w:pPr>
        <w:jc w:val="both"/>
        <w:rPr>
          <w:rFonts w:ascii="Times New Roman" w:hAnsi="Times New Roman" w:cs="Times New Roman"/>
          <w:sz w:val="28"/>
          <w:szCs w:val="28"/>
        </w:rPr>
      </w:pPr>
      <w:r w:rsidRPr="00CF02D2">
        <w:rPr>
          <w:rFonts w:ascii="Times New Roman" w:hAnsi="Times New Roman" w:cs="Times New Roman"/>
          <w:sz w:val="28"/>
          <w:szCs w:val="28"/>
        </w:rPr>
        <w:t xml:space="preserve">6.Развитие </w:t>
      </w:r>
      <w:proofErr w:type="spellStart"/>
      <w:r w:rsidRPr="00CF02D2">
        <w:rPr>
          <w:rFonts w:ascii="Times New Roman" w:hAnsi="Times New Roman" w:cs="Times New Roman"/>
          <w:sz w:val="28"/>
          <w:szCs w:val="28"/>
        </w:rPr>
        <w:t>коммуникативности</w:t>
      </w:r>
      <w:proofErr w:type="spellEnd"/>
      <w:r w:rsidRPr="00CF02D2">
        <w:rPr>
          <w:rFonts w:ascii="Times New Roman" w:hAnsi="Times New Roman" w:cs="Times New Roman"/>
          <w:sz w:val="28"/>
          <w:szCs w:val="28"/>
        </w:rPr>
        <w:t>, успешности в общении.</w:t>
      </w:r>
    </w:p>
    <w:sectPr w:rsidR="005E4C8D" w:rsidRPr="00CF02D2" w:rsidSect="005E4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02D2"/>
    <w:rsid w:val="005E4C8D"/>
    <w:rsid w:val="00CF0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2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764047-8394-4174-96CC-A22BD0B66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409</Words>
  <Characters>2332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2018-04-09T11:13:00Z</dcterms:created>
  <dcterms:modified xsi:type="dcterms:W3CDTF">2018-04-09T11:18:00Z</dcterms:modified>
</cp:coreProperties>
</file>