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E" w:rsidRDefault="004C750E" w:rsidP="0053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2E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53702E" w:rsidRDefault="004C750E" w:rsidP="0053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2E">
        <w:rPr>
          <w:rFonts w:ascii="Times New Roman" w:hAnsi="Times New Roman" w:cs="Times New Roman"/>
          <w:b/>
          <w:sz w:val="28"/>
          <w:szCs w:val="28"/>
        </w:rPr>
        <w:t>образовательной программы дошкольного</w:t>
      </w:r>
      <w:r w:rsidR="00537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02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3702E" w:rsidRDefault="004C750E" w:rsidP="0053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2E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  <w:r w:rsidR="00537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02E">
        <w:rPr>
          <w:rFonts w:ascii="Times New Roman" w:hAnsi="Times New Roman" w:cs="Times New Roman"/>
          <w:b/>
          <w:sz w:val="28"/>
          <w:szCs w:val="28"/>
        </w:rPr>
        <w:t xml:space="preserve">учреждения «Детский сад  № 146» </w:t>
      </w:r>
    </w:p>
    <w:p w:rsidR="004C750E" w:rsidRPr="0053702E" w:rsidRDefault="004C750E" w:rsidP="0053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2E">
        <w:rPr>
          <w:rFonts w:ascii="Times New Roman" w:hAnsi="Times New Roman" w:cs="Times New Roman"/>
          <w:b/>
          <w:sz w:val="28"/>
          <w:szCs w:val="28"/>
        </w:rPr>
        <w:t>городского округа Самары</w:t>
      </w:r>
    </w:p>
    <w:p w:rsidR="004C750E" w:rsidRPr="0053702E" w:rsidRDefault="004C750E" w:rsidP="0053702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детский сад №146 городского округа Самара (далее - МБДОУ детский сад № 146 г. о. Самара) разработана и утверждена с учётом примерной основной образовательной программой дошкольного образования (протокол от 20 мая 2015г. №2/15) и примерной  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комплексной программой дошкольного образования «От рождения до школы» под редакцией </w:t>
      </w:r>
      <w:r w:rsidRPr="0053702E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53702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3702E">
        <w:rPr>
          <w:rFonts w:ascii="Times New Roman" w:hAnsi="Times New Roman" w:cs="Times New Roman"/>
          <w:sz w:val="28"/>
          <w:szCs w:val="28"/>
        </w:rPr>
        <w:t>, Т.С.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Комаровой, М.А. Васильевой. – М.: МОЗАИКА-СИНТЕЗ, 2014. </w:t>
      </w:r>
    </w:p>
    <w:p w:rsidR="004C750E" w:rsidRPr="0053702E" w:rsidRDefault="004C750E" w:rsidP="0053702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sz w:val="28"/>
          <w:szCs w:val="28"/>
        </w:rPr>
        <w:t>Разработка Программы осуществлена в соответствии с Федеральным законом «Об образовании в Российской Федерации» от 29.12.2012 г. № 273-ФЗ, а также:</w:t>
      </w:r>
    </w:p>
    <w:p w:rsidR="004C750E" w:rsidRPr="0053702E" w:rsidRDefault="004C750E" w:rsidP="005370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4C750E" w:rsidRPr="0053702E" w:rsidRDefault="004C750E" w:rsidP="005370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3702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</w:t>
      </w:r>
      <w:proofErr w:type="gramStart"/>
      <w:r w:rsidRPr="0053702E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 в Минюсте России 26.09.2013 N 30038);</w:t>
      </w:r>
    </w:p>
    <w:p w:rsidR="004C750E" w:rsidRPr="0053702E" w:rsidRDefault="004C750E" w:rsidP="005370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РФ от 28.02.2014 №08-249 «Комментарии к ФГОС дошкольного образования»;</w:t>
      </w:r>
    </w:p>
    <w:p w:rsidR="004C750E" w:rsidRPr="0053702E" w:rsidRDefault="004C750E" w:rsidP="005370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</w:t>
      </w:r>
      <w:r w:rsidRPr="0053702E">
        <w:rPr>
          <w:rFonts w:ascii="Times New Roman" w:hAnsi="Times New Roman" w:cs="Times New Roman"/>
          <w:sz w:val="28"/>
          <w:szCs w:val="28"/>
        </w:rPr>
        <w:t xml:space="preserve">работы дошкольных образовательных организаций - </w:t>
      </w:r>
      <w:proofErr w:type="spellStart"/>
      <w:r w:rsidRPr="005370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702E">
        <w:rPr>
          <w:rFonts w:ascii="Times New Roman" w:hAnsi="Times New Roman" w:cs="Times New Roman"/>
          <w:sz w:val="28"/>
          <w:szCs w:val="28"/>
        </w:rPr>
        <w:t xml:space="preserve"> 2.4.1.3049-13 (утверждены Постановлением Главного государственного санитарного врача РФ от 15.05.2013 г. № 26).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>Программа является нормативно-управленческим документом организации и согласно Закону «Об образовании в РФ» определяет объем, содержание, планируемые результаты (целевые ориентиры дошкольного образования) и организацию образовательной деятельности в МБДОУ детский сад № 146 г.о</w:t>
      </w:r>
      <w:proofErr w:type="gramStart"/>
      <w:r w:rsidRPr="0053702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амара и обеспечивает построение целостного педагогического процесса, направленного на полноценное всестороннее 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ребенка – физическое, социально-коммуникативное, познавательное, речевое, художественно-эстетическое – во взаимосвязи.</w:t>
      </w:r>
    </w:p>
    <w:p w:rsidR="004C750E" w:rsidRPr="0053702E" w:rsidRDefault="004C750E" w:rsidP="005370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 xml:space="preserve">Цели и задачи МБДОУ </w:t>
      </w:r>
      <w:r w:rsidR="0053702E">
        <w:rPr>
          <w:rFonts w:ascii="Times New Roman" w:eastAsia="Calibri" w:hAnsi="Times New Roman" w:cs="Times New Roman"/>
          <w:sz w:val="28"/>
          <w:szCs w:val="28"/>
        </w:rPr>
        <w:t>«Д</w:t>
      </w:r>
      <w:r w:rsidRPr="0053702E">
        <w:rPr>
          <w:rFonts w:ascii="Times New Roman" w:eastAsia="Calibri" w:hAnsi="Times New Roman" w:cs="Times New Roman"/>
          <w:sz w:val="28"/>
          <w:szCs w:val="28"/>
        </w:rPr>
        <w:t>етский сад № 146</w:t>
      </w:r>
      <w:r w:rsidR="0053702E">
        <w:rPr>
          <w:rFonts w:ascii="Times New Roman" w:eastAsia="Calibri" w:hAnsi="Times New Roman" w:cs="Times New Roman"/>
          <w:sz w:val="28"/>
          <w:szCs w:val="28"/>
        </w:rPr>
        <w:t>»</w:t>
      </w:r>
      <w:r w:rsidRPr="0053702E">
        <w:rPr>
          <w:rFonts w:ascii="Times New Roman" w:eastAsia="Calibri" w:hAnsi="Times New Roman" w:cs="Times New Roman"/>
          <w:sz w:val="28"/>
          <w:szCs w:val="28"/>
        </w:rPr>
        <w:t xml:space="preserve"> г.о</w:t>
      </w:r>
      <w:proofErr w:type="gramStart"/>
      <w:r w:rsidRPr="0053702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3702E">
        <w:rPr>
          <w:rFonts w:ascii="Times New Roman" w:eastAsia="Calibri" w:hAnsi="Times New Roman" w:cs="Times New Roman"/>
          <w:sz w:val="28"/>
          <w:szCs w:val="28"/>
        </w:rPr>
        <w:t>амара по реализации Программы определены на основе требований Федерального государственного стандарта дошкольного образования, анализа результатов предшествующей педагогической деятельности, потребностей и ожиданий родителей, окружающего социума.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702E">
        <w:rPr>
          <w:rFonts w:ascii="Times New Roman" w:eastAsia="Calibri" w:hAnsi="Times New Roman" w:cs="Times New Roman"/>
          <w:sz w:val="28"/>
          <w:szCs w:val="28"/>
          <w:u w:val="single"/>
        </w:rPr>
        <w:t>Цель Программы: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2) обеспечение государством равенства возможностей для каждого ребёнка в получении качественного дошкольного образования;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702E">
        <w:rPr>
          <w:rFonts w:ascii="Times New Roman" w:eastAsia="Calibri" w:hAnsi="Times New Roman" w:cs="Times New Roman"/>
          <w:sz w:val="28"/>
          <w:szCs w:val="28"/>
          <w:u w:val="single"/>
        </w:rPr>
        <w:t>Задачи реализации Программы: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53702E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53702E">
        <w:rPr>
          <w:rFonts w:ascii="Times New Roman" w:eastAsia="Calibri" w:hAnsi="Times New Roman" w:cs="Times New Roman"/>
          <w:sz w:val="28"/>
          <w:szCs w:val="28"/>
        </w:rPr>
        <w:t>реемственность основных образовательных программ дошкольного и начального общего образования);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53702E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53702E">
        <w:rPr>
          <w:rFonts w:ascii="Times New Roman" w:eastAsia="Calibri" w:hAnsi="Times New Roman" w:cs="Times New Roman"/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53702E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самостоятельности и ответственности ребёнка, формирования предпосылок учебной деятельности;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 xml:space="preserve">8) формирование </w:t>
      </w:r>
      <w:proofErr w:type="spellStart"/>
      <w:r w:rsidRPr="0053702E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53702E">
        <w:rPr>
          <w:rFonts w:ascii="Times New Roman" w:eastAsia="Calibri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2E">
        <w:rPr>
          <w:rFonts w:ascii="Times New Roman" w:eastAsia="Calibri" w:hAnsi="Times New Roman" w:cs="Times New Roman"/>
          <w:sz w:val="28"/>
          <w:szCs w:val="28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50E" w:rsidRPr="0053702E" w:rsidRDefault="004C750E" w:rsidP="00537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sz w:val="28"/>
          <w:szCs w:val="28"/>
        </w:rPr>
        <w:t xml:space="preserve">Программа построена на следующих принципах: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>1. Поддержка разнообразия детства.</w:t>
      </w:r>
      <w:r w:rsidRPr="0053702E">
        <w:rPr>
          <w:rFonts w:ascii="Times New Roman" w:hAnsi="Times New Roman" w:cs="Times New Roman"/>
          <w:sz w:val="28"/>
          <w:szCs w:val="28"/>
        </w:rPr>
        <w:t xml:space="preserve"> Современный мир характеризуется возрастающим многообразием и неопределенностью, </w:t>
      </w:r>
      <w:proofErr w:type="gramStart"/>
      <w:r w:rsidRPr="0053702E">
        <w:rPr>
          <w:rFonts w:ascii="Times New Roman" w:hAnsi="Times New Roman" w:cs="Times New Roman"/>
          <w:sz w:val="28"/>
          <w:szCs w:val="28"/>
        </w:rPr>
        <w:t>отражающимися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</w:t>
      </w:r>
      <w:proofErr w:type="spellStart"/>
      <w:r w:rsidRPr="0053702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3702E">
        <w:rPr>
          <w:rFonts w:ascii="Times New Roman" w:hAnsi="Times New Roman" w:cs="Times New Roman"/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 xml:space="preserve">2. Сохранение уникальности и </w:t>
      </w:r>
      <w:proofErr w:type="spellStart"/>
      <w:r w:rsidRPr="0053702E">
        <w:rPr>
          <w:rFonts w:ascii="Times New Roman" w:hAnsi="Times New Roman" w:cs="Times New Roman"/>
          <w:i/>
          <w:sz w:val="28"/>
          <w:szCs w:val="28"/>
        </w:rPr>
        <w:t>самоценности</w:t>
      </w:r>
      <w:proofErr w:type="spellEnd"/>
      <w:r w:rsidRPr="0053702E">
        <w:rPr>
          <w:rFonts w:ascii="Times New Roman" w:hAnsi="Times New Roman" w:cs="Times New Roman"/>
          <w:i/>
          <w:sz w:val="28"/>
          <w:szCs w:val="28"/>
        </w:rPr>
        <w:t xml:space="preserve"> детства как важного этапа в общем развитии человека. </w:t>
      </w:r>
      <w:proofErr w:type="spellStart"/>
      <w:r w:rsidRPr="0053702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53702E">
        <w:rPr>
          <w:rFonts w:ascii="Times New Roman" w:hAnsi="Times New Roman" w:cs="Times New Roman"/>
          <w:sz w:val="28"/>
          <w:szCs w:val="28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</w:t>
      </w:r>
      <w:r w:rsidRPr="0053702E">
        <w:rPr>
          <w:rFonts w:ascii="Times New Roman" w:hAnsi="Times New Roman" w:cs="Times New Roman"/>
          <w:sz w:val="28"/>
          <w:szCs w:val="28"/>
        </w:rPr>
        <w:lastRenderedPageBreak/>
        <w:t xml:space="preserve">ребенком всех этапов детства (младенческого, раннего и дошкольного детства), обогащение (амплификацию) детского развития.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>3. Позитивная социализация ребенка</w:t>
      </w:r>
      <w:r w:rsidRPr="0053702E">
        <w:rPr>
          <w:rFonts w:ascii="Times New Roman" w:hAnsi="Times New Roman" w:cs="Times New Roman"/>
          <w:sz w:val="28"/>
          <w:szCs w:val="28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5370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 xml:space="preserve">4. Личностно-развивающий и гуманистический характер взаимодействия взрослых </w:t>
      </w:r>
      <w:r w:rsidRPr="0053702E">
        <w:rPr>
          <w:rFonts w:ascii="Times New Roman" w:hAnsi="Times New Roman" w:cs="Times New Roman"/>
          <w:sz w:val="28"/>
          <w:szCs w:val="28"/>
        </w:rPr>
        <w:t>(родителе</w:t>
      </w:r>
      <w:proofErr w:type="gramStart"/>
      <w:r w:rsidRPr="005370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законных представителей), педагогических и иных работников ДОУ) </w:t>
      </w:r>
      <w:r w:rsidRPr="0053702E">
        <w:rPr>
          <w:rFonts w:ascii="Times New Roman" w:hAnsi="Times New Roman" w:cs="Times New Roman"/>
          <w:i/>
          <w:sz w:val="28"/>
          <w:szCs w:val="28"/>
        </w:rPr>
        <w:t>и детей.</w:t>
      </w:r>
      <w:r w:rsidRPr="0053702E">
        <w:rPr>
          <w:rFonts w:ascii="Times New Roman" w:hAnsi="Times New Roman" w:cs="Times New Roman"/>
          <w:sz w:val="28"/>
          <w:szCs w:val="28"/>
        </w:rPr>
        <w:t xml:space="preserve">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  <w:r w:rsidRPr="0053702E">
        <w:rPr>
          <w:rFonts w:ascii="Times New Roman" w:hAnsi="Times New Roman" w:cs="Times New Roman"/>
          <w:sz w:val="28"/>
          <w:szCs w:val="28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>6. Сотрудничество Организации с семьей.</w:t>
      </w:r>
      <w:r w:rsidRPr="0053702E">
        <w:rPr>
          <w:rFonts w:ascii="Times New Roman" w:hAnsi="Times New Roman" w:cs="Times New Roman"/>
          <w:sz w:val="28"/>
          <w:szCs w:val="28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53702E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 планах.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 xml:space="preserve">7. Сетевое взаимодействие с организациями социализации, образования, охраны здоровья и другими партнерами, которые могут </w:t>
      </w:r>
      <w:r w:rsidRPr="005370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  <w:r w:rsidRPr="0053702E">
        <w:rPr>
          <w:rFonts w:ascii="Times New Roman" w:hAnsi="Times New Roman" w:cs="Times New Roman"/>
          <w:sz w:val="28"/>
          <w:szCs w:val="28"/>
        </w:rPr>
        <w:t xml:space="preserve">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</w:t>
      </w:r>
      <w:proofErr w:type="spellStart"/>
      <w:r w:rsidRPr="0053702E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5370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370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педагогической и/или медицинской поддержки в случае необходимости (центры семейного консультирования и др.).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53702E">
        <w:rPr>
          <w:rFonts w:ascii="Times New Roman" w:hAnsi="Times New Roman" w:cs="Times New Roman"/>
          <w:i/>
          <w:sz w:val="28"/>
          <w:szCs w:val="28"/>
        </w:rPr>
        <w:t>Индивидуализация дошкольного образования</w:t>
      </w:r>
      <w:r w:rsidRPr="0053702E">
        <w:rPr>
          <w:rFonts w:ascii="Times New Roman" w:hAnsi="Times New Roman" w:cs="Times New Roman"/>
          <w:sz w:val="28"/>
          <w:szCs w:val="28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>9. Возрастная адекватность образования.</w:t>
      </w:r>
      <w:r w:rsidRPr="0053702E">
        <w:rPr>
          <w:rFonts w:ascii="Times New Roman" w:hAnsi="Times New Roman" w:cs="Times New Roman"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</w:t>
      </w:r>
      <w:proofErr w:type="gramStart"/>
      <w:r w:rsidRPr="0053702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 xml:space="preserve">10. Развивающее вариативное образование. </w:t>
      </w:r>
      <w:r w:rsidRPr="0053702E">
        <w:rPr>
          <w:rFonts w:ascii="Times New Roman" w:hAnsi="Times New Roman" w:cs="Times New Roman"/>
          <w:sz w:val="28"/>
          <w:szCs w:val="28"/>
        </w:rPr>
        <w:t xml:space="preserve"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</w:t>
      </w:r>
      <w:r w:rsidRPr="0053702E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работу педагога с ориентацией на зону ближайшего развития ребенка (Л.С. </w:t>
      </w:r>
      <w:proofErr w:type="spellStart"/>
      <w:r w:rsidRPr="0053702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3702E">
        <w:rPr>
          <w:rFonts w:ascii="Times New Roman" w:hAnsi="Times New Roman" w:cs="Times New Roman"/>
          <w:sz w:val="28"/>
          <w:szCs w:val="28"/>
        </w:rPr>
        <w:t xml:space="preserve">), что способствует развитию, расширению как явных, так и скрытых возможностей ребенка.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 xml:space="preserve">11. Полнота содержания и интеграция отдельных образовательных областей. </w:t>
      </w:r>
      <w:r w:rsidRPr="0053702E">
        <w:rPr>
          <w:rFonts w:ascii="Times New Roman" w:hAnsi="Times New Roman" w:cs="Times New Roman"/>
          <w:sz w:val="28"/>
          <w:szCs w:val="28"/>
        </w:rPr>
        <w:t>В соответствии со Стандартом Программа предполагает всестороннее социальн</w:t>
      </w:r>
      <w:proofErr w:type="gramStart"/>
      <w:r w:rsidRPr="005370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53702E"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 w:rsidRPr="0053702E">
        <w:rPr>
          <w:rFonts w:ascii="Times New Roman" w:hAnsi="Times New Roman" w:cs="Times New Roman"/>
          <w:sz w:val="28"/>
          <w:szCs w:val="28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2E">
        <w:rPr>
          <w:rFonts w:ascii="Times New Roman" w:hAnsi="Times New Roman" w:cs="Times New Roman"/>
          <w:i/>
          <w:sz w:val="28"/>
          <w:szCs w:val="28"/>
        </w:rPr>
        <w:t>12. Инвариантность ценностей и целей при вариативности средств реализации и достижения целей Программы.</w:t>
      </w:r>
      <w:r w:rsidRPr="0053702E">
        <w:rPr>
          <w:rFonts w:ascii="Times New Roman" w:hAnsi="Times New Roman" w:cs="Times New Roman"/>
          <w:sz w:val="28"/>
          <w:szCs w:val="28"/>
        </w:rPr>
        <w:t xml:space="preserve"> Стандарт и Программа задают инвариантные ценности и ориентиры, с учетом которых ДОУ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</w:t>
      </w:r>
      <w:proofErr w:type="spellStart"/>
      <w:r w:rsidRPr="0053702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3702E">
        <w:rPr>
          <w:rFonts w:ascii="Times New Roman" w:hAnsi="Times New Roman" w:cs="Times New Roman"/>
          <w:sz w:val="28"/>
          <w:szCs w:val="28"/>
        </w:rPr>
        <w:t xml:space="preserve"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4C750E" w:rsidRPr="0053702E" w:rsidRDefault="004C750E" w:rsidP="0053702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>Основные подходы к формированию Программы.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Творческая деятельность педагогов ДОУ опирается на следующие подходы к организации воспитательно-образовательного процесса с детьми: </w:t>
      </w:r>
    </w:p>
    <w:p w:rsidR="004C750E" w:rsidRPr="0053702E" w:rsidRDefault="004C750E" w:rsidP="00537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>- Личностно-ориентированный подход,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 который предусматривает организацию процесса воспитания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</w:t>
      </w:r>
    </w:p>
    <w:p w:rsidR="004C750E" w:rsidRPr="0053702E" w:rsidRDefault="004C750E" w:rsidP="00537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подход,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 связанный с организацией целенаправленной воспитательной деятельности в общем контексте образовательного процесса: 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ее структурой, взаимосвязанными мотивами и целями; видами деятельности; формами и методами воспитания; возрастными особенностями ребенка при включении в воспитательную деятельность. Программа создает необходимые условия для оптимального сочетания индивидуальной и совместной деятельности ребенка и взрослого, строится на адекватных возрасту формах работы с детьми (коллективных, групповых, индивидуальных); </w:t>
      </w:r>
    </w:p>
    <w:p w:rsidR="004C750E" w:rsidRPr="0053702E" w:rsidRDefault="004C750E" w:rsidP="00537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>Гендерный</w:t>
      </w:r>
      <w:proofErr w:type="spellEnd"/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подход,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 целью которого является воспитание детей разного пола, одинаково способных к самореализации и раскрытию своих потенциалов и возможностей в современном обществе; </w:t>
      </w:r>
    </w:p>
    <w:p w:rsidR="004C750E" w:rsidRPr="0053702E" w:rsidRDefault="004C750E" w:rsidP="00537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>Компетентностный</w:t>
      </w:r>
      <w:proofErr w:type="spellEnd"/>
      <w:r w:rsidRPr="0053702E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подход,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определять цели познавательной деятельности, выбирать необходимые источники информации, находить оптимальные способы добиваться поставленной цели, оценивать полученные результаты, организовывать свою деятельность, сотрудничать с другими воспитанниками. Данный подход в нашем детском саду реализовывается с помощью внедрения в воспитательно-образовательный процесс технологии «Метод-проектов», а также изготовлением учебно-дидактического материала самими детьми.</w:t>
      </w:r>
    </w:p>
    <w:p w:rsidR="004C750E" w:rsidRPr="0053702E" w:rsidRDefault="0053702E" w:rsidP="0053702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«Д</w:t>
      </w:r>
      <w:r w:rsidR="004C750E" w:rsidRPr="0053702E">
        <w:rPr>
          <w:rFonts w:ascii="Times New Roman" w:eastAsia="Times New Roman" w:hAnsi="Times New Roman" w:cs="Times New Roman"/>
          <w:sz w:val="28"/>
          <w:szCs w:val="28"/>
        </w:rPr>
        <w:t>етский сад №146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750E" w:rsidRPr="0053702E">
        <w:rPr>
          <w:rFonts w:ascii="Times New Roman" w:eastAsia="Times New Roman" w:hAnsi="Times New Roman" w:cs="Times New Roman"/>
          <w:sz w:val="28"/>
          <w:szCs w:val="28"/>
        </w:rPr>
        <w:t xml:space="preserve"> г.о</w:t>
      </w:r>
      <w:proofErr w:type="gramStart"/>
      <w:r w:rsidR="004C750E" w:rsidRPr="0053702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C750E" w:rsidRPr="0053702E">
        <w:rPr>
          <w:rFonts w:ascii="Times New Roman" w:eastAsia="Times New Roman" w:hAnsi="Times New Roman" w:cs="Times New Roman"/>
          <w:sz w:val="28"/>
          <w:szCs w:val="28"/>
        </w:rPr>
        <w:t>амара функционирует в режиме 12-часового пребывания воспитанников в период с 7-00 до 19-00 при 5-дневной рабочей неделе.</w:t>
      </w:r>
    </w:p>
    <w:p w:rsidR="004C750E" w:rsidRPr="0053702E" w:rsidRDefault="004C750E" w:rsidP="0053702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течение всего времени пребывания воспитанников в образовательной организации.</w:t>
      </w:r>
    </w:p>
    <w:p w:rsidR="004C750E" w:rsidRPr="0053702E" w:rsidRDefault="004C750E" w:rsidP="0053702E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Программы в содержательном отношении разработана с учетом примерной общеобразовательной комплексной программой дошкольного образования «От рождения до школы» под редакцией </w:t>
      </w:r>
      <w:r w:rsidRPr="0053702E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53702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3702E">
        <w:rPr>
          <w:rFonts w:ascii="Times New Roman" w:hAnsi="Times New Roman" w:cs="Times New Roman"/>
          <w:sz w:val="28"/>
          <w:szCs w:val="28"/>
        </w:rPr>
        <w:t>, Т.С. Комаровой, М.А. Васильевой. – М.: МОЗАИКА-СИНТЕЗ, 2014.</w:t>
      </w:r>
    </w:p>
    <w:p w:rsidR="004C750E" w:rsidRPr="0053702E" w:rsidRDefault="004C750E" w:rsidP="0053702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>Объем обязательной части Программы составляет 73% от ее общего объема.</w:t>
      </w:r>
    </w:p>
    <w:p w:rsidR="004C750E" w:rsidRPr="0053702E" w:rsidRDefault="004C750E" w:rsidP="0053702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Иные 27% составляют объем части Программы, формируемой участниками образовательных отношений. Содержательные и организационные аспекты данной части ориентированы на </w:t>
      </w:r>
      <w:r w:rsidRPr="0053702E">
        <w:rPr>
          <w:rFonts w:ascii="Times New Roman" w:hAnsi="Times New Roman" w:cs="Times New Roman"/>
          <w:sz w:val="28"/>
          <w:szCs w:val="28"/>
        </w:rPr>
        <w:t>познавательное и художественно-эстетическое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 развитие воспитанников, поддержку детской инициативы и свободной спонтанной игры, а также поддержку детско-родительских отношений.</w:t>
      </w:r>
    </w:p>
    <w:p w:rsidR="004C750E" w:rsidRPr="0053702E" w:rsidRDefault="004C750E" w:rsidP="0053702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370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Сведения о семьях воспитанников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МБДОУ </w:t>
      </w:r>
      <w:r w:rsidR="0053702E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t>етский сад №146</w:t>
      </w:r>
      <w:r w:rsidR="005370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 г.о</w:t>
      </w:r>
      <w:proofErr w:type="gramStart"/>
      <w:r w:rsidRPr="0053702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3702E">
        <w:rPr>
          <w:rFonts w:ascii="Times New Roman" w:eastAsia="Times New Roman" w:hAnsi="Times New Roman" w:cs="Times New Roman"/>
          <w:sz w:val="28"/>
          <w:szCs w:val="28"/>
        </w:rPr>
        <w:t xml:space="preserve">амара строит свою работу по воспитанию и обучению детей в тесном контакте с </w:t>
      </w:r>
      <w:r w:rsidRPr="0053702E">
        <w:rPr>
          <w:rFonts w:ascii="Times New Roman" w:eastAsia="Times New Roman" w:hAnsi="Times New Roman" w:cs="Times New Roman"/>
          <w:sz w:val="28"/>
          <w:szCs w:val="28"/>
        </w:rPr>
        <w:lastRenderedPageBreak/>
        <w:t>семьёй. В учреждении изучается контингент родителей, социальный и образовательный статус членов семей воспитанников.</w:t>
      </w:r>
    </w:p>
    <w:p w:rsidR="004C750E" w:rsidRPr="0053702E" w:rsidRDefault="004C750E" w:rsidP="005370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>Контингент родителей в основном однороден, характеризуется средним уровнем жизни и доходов, социального и образовательного статуса.</w:t>
      </w:r>
    </w:p>
    <w:p w:rsidR="004C750E" w:rsidRPr="0053702E" w:rsidRDefault="004C750E" w:rsidP="005370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2E">
        <w:rPr>
          <w:rFonts w:ascii="Times New Roman" w:eastAsia="Times New Roman" w:hAnsi="Times New Roman" w:cs="Times New Roman"/>
          <w:sz w:val="28"/>
          <w:szCs w:val="28"/>
        </w:rPr>
        <w:t>Многие из родителей готовы к непосредственному участию в образовательном процессе. Но, как правило, большинство родителей по различному роду службы и занятости не имеют возможности постоянного участия в мероприятиях, направленных на поддержку детско-родительских отношений. Однако они всё равно готовы к интерактивной форме реализации образовательной программы. Содержание Программы предполагает обеспечение взаимодействия с родителями воспитанников различными способами, как непосредственными, так и опосредованными.</w:t>
      </w:r>
    </w:p>
    <w:p w:rsidR="004C750E" w:rsidRPr="0053702E" w:rsidRDefault="004C750E" w:rsidP="005370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4C750E" w:rsidRPr="0053702E" w:rsidRDefault="004C750E" w:rsidP="0053702E">
      <w:pPr>
        <w:rPr>
          <w:rFonts w:ascii="Times New Roman" w:hAnsi="Times New Roman" w:cs="Times New Roman"/>
          <w:sz w:val="28"/>
          <w:szCs w:val="28"/>
        </w:rPr>
      </w:pPr>
    </w:p>
    <w:p w:rsidR="004C750E" w:rsidRPr="0053702E" w:rsidRDefault="004C750E" w:rsidP="0053702E">
      <w:pPr>
        <w:rPr>
          <w:rFonts w:ascii="Times New Roman" w:hAnsi="Times New Roman" w:cs="Times New Roman"/>
          <w:sz w:val="28"/>
          <w:szCs w:val="28"/>
        </w:rPr>
      </w:pPr>
    </w:p>
    <w:p w:rsidR="00E20E42" w:rsidRPr="0053702E" w:rsidRDefault="00E20E42" w:rsidP="0053702E">
      <w:pPr>
        <w:rPr>
          <w:rFonts w:ascii="Times New Roman" w:hAnsi="Times New Roman" w:cs="Times New Roman"/>
          <w:sz w:val="28"/>
          <w:szCs w:val="28"/>
        </w:rPr>
      </w:pPr>
    </w:p>
    <w:sectPr w:rsidR="00E20E42" w:rsidRPr="0053702E" w:rsidSect="005370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7C0"/>
    <w:multiLevelType w:val="hybridMultilevel"/>
    <w:tmpl w:val="AF12D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14D9E"/>
    <w:multiLevelType w:val="hybridMultilevel"/>
    <w:tmpl w:val="ED9E44D4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0E"/>
    <w:rsid w:val="004C750E"/>
    <w:rsid w:val="0053702E"/>
    <w:rsid w:val="00E2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2018-04-09T11:33:00Z</dcterms:created>
  <dcterms:modified xsi:type="dcterms:W3CDTF">2018-04-09T11:49:00Z</dcterms:modified>
</cp:coreProperties>
</file>