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9F" w:rsidRPr="009E545E" w:rsidRDefault="0068509F" w:rsidP="0068509F">
      <w:pPr>
        <w:pStyle w:val="a3"/>
        <w:spacing w:line="360" w:lineRule="auto"/>
        <w:ind w:left="100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9E545E">
        <w:rPr>
          <w:rFonts w:ascii="Times New Roman" w:hAnsi="Times New Roman" w:cs="Times New Roman"/>
          <w:b/>
          <w:i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i/>
          <w:sz w:val="28"/>
          <w:szCs w:val="28"/>
        </w:rPr>
        <w:t>е обеспечение и оснащенность образовательного процесса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Год постройки МБДОУ детского сада  № 146 – 1973.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Здание типовое, двухэтажное, отдельно стоящее, рассчитано на 6 групп.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мощность –   19</w:t>
      </w:r>
      <w:r w:rsidRPr="009E545E">
        <w:rPr>
          <w:rFonts w:ascii="Times New Roman" w:hAnsi="Times New Roman"/>
          <w:sz w:val="28"/>
          <w:szCs w:val="28"/>
        </w:rPr>
        <w:t xml:space="preserve">5  </w:t>
      </w:r>
      <w:r w:rsidRPr="009E545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E545E">
        <w:rPr>
          <w:rFonts w:ascii="Times New Roman" w:hAnsi="Times New Roman"/>
          <w:sz w:val="28"/>
          <w:szCs w:val="28"/>
        </w:rPr>
        <w:t>мест.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Адрес: 443029 г</w:t>
      </w:r>
      <w:proofErr w:type="gramStart"/>
      <w:r w:rsidRPr="009E545E">
        <w:rPr>
          <w:rFonts w:ascii="Times New Roman" w:hAnsi="Times New Roman"/>
          <w:sz w:val="28"/>
          <w:szCs w:val="28"/>
        </w:rPr>
        <w:t>.С</w:t>
      </w:r>
      <w:proofErr w:type="gramEnd"/>
      <w:r w:rsidRPr="009E545E">
        <w:rPr>
          <w:rFonts w:ascii="Times New Roman" w:hAnsi="Times New Roman"/>
          <w:sz w:val="28"/>
          <w:szCs w:val="28"/>
        </w:rPr>
        <w:t>амара, ул.Ново-Садовая, 194 а.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Телефон: 994-81-05.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Функционируют 6 групп.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 xml:space="preserve"> Лицензия  серия РО №048528 выдана Министерством образования и науки Самарской области.</w:t>
      </w:r>
    </w:p>
    <w:p w:rsidR="0068509F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Регистрационный номер 4491 от 19 апреля 2012 года.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color w:val="FF0000"/>
          <w:sz w:val="28"/>
          <w:szCs w:val="28"/>
        </w:rPr>
      </w:pP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9E545E">
        <w:rPr>
          <w:rFonts w:ascii="Times New Roman" w:hAnsi="Times New Roman"/>
          <w:sz w:val="28"/>
          <w:szCs w:val="28"/>
          <w:u w:val="single"/>
        </w:rPr>
        <w:t>Дополнительные образовательные помещения: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Музыкально-спортивный зал – 1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Методический кабинет – 1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Медицинский кабинет – 1</w:t>
      </w:r>
    </w:p>
    <w:p w:rsidR="0068509F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Процедурный кабинет – 1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Логопункт</w:t>
      </w:r>
      <w:proofErr w:type="spellEnd"/>
      <w:r>
        <w:rPr>
          <w:rFonts w:ascii="Times New Roman" w:hAnsi="Times New Roman"/>
          <w:sz w:val="28"/>
          <w:szCs w:val="28"/>
        </w:rPr>
        <w:t xml:space="preserve"> - 1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9E545E">
        <w:rPr>
          <w:rFonts w:ascii="Times New Roman" w:hAnsi="Times New Roman"/>
          <w:sz w:val="28"/>
          <w:szCs w:val="28"/>
          <w:u w:val="single"/>
        </w:rPr>
        <w:t>Материальная база: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Музыкальный центр – 1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Магнитофон -3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Оргтехника, ксерокс – 5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Телевизор – 1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Видеомагнитофон -1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Пианино – 1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Компьютер – 5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Проектор – 1</w:t>
      </w:r>
    </w:p>
    <w:p w:rsidR="0068509F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 xml:space="preserve">Экран </w:t>
      </w:r>
      <w:r>
        <w:rPr>
          <w:rFonts w:ascii="Times New Roman" w:hAnsi="Times New Roman"/>
          <w:sz w:val="28"/>
          <w:szCs w:val="28"/>
        </w:rPr>
        <w:t>–</w:t>
      </w:r>
      <w:r w:rsidRPr="009E545E">
        <w:rPr>
          <w:rFonts w:ascii="Times New Roman" w:hAnsi="Times New Roman"/>
          <w:sz w:val="28"/>
          <w:szCs w:val="28"/>
        </w:rPr>
        <w:t xml:space="preserve"> 1</w:t>
      </w:r>
    </w:p>
    <w:p w:rsidR="0068509F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68509F" w:rsidRPr="00D61DCA" w:rsidRDefault="0068509F" w:rsidP="0068509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D61DCA">
        <w:rPr>
          <w:rFonts w:ascii="Times New Roman" w:hAnsi="Times New Roman" w:cs="Times New Roman"/>
          <w:sz w:val="28"/>
          <w:szCs w:val="28"/>
          <w:u w:val="single"/>
        </w:rPr>
        <w:lastRenderedPageBreak/>
        <w:t>Наличие условий для организации прогулок (прогулочные веранды</w:t>
      </w:r>
      <w:r>
        <w:rPr>
          <w:rFonts w:ascii="Times New Roman" w:hAnsi="Times New Roman" w:cs="Times New Roman"/>
          <w:sz w:val="28"/>
          <w:szCs w:val="28"/>
          <w:u w:val="single"/>
        </w:rPr>
        <w:t>, игровое оборудование участков):</w:t>
      </w:r>
    </w:p>
    <w:p w:rsidR="0068509F" w:rsidRDefault="0068509F" w:rsidP="0068509F">
      <w:pPr>
        <w:numPr>
          <w:ilvl w:val="12"/>
          <w:numId w:val="0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1DCA">
        <w:rPr>
          <w:rFonts w:ascii="Times New Roman" w:hAnsi="Times New Roman" w:cs="Times New Roman"/>
          <w:sz w:val="28"/>
          <w:szCs w:val="28"/>
        </w:rPr>
        <w:t xml:space="preserve">рогулочных участков –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61DCA">
        <w:rPr>
          <w:rFonts w:ascii="Times New Roman" w:hAnsi="Times New Roman" w:cs="Times New Roman"/>
          <w:sz w:val="28"/>
          <w:szCs w:val="28"/>
        </w:rPr>
        <w:t xml:space="preserve">шт. </w:t>
      </w:r>
    </w:p>
    <w:p w:rsidR="0068509F" w:rsidRDefault="0068509F" w:rsidP="0068509F">
      <w:pPr>
        <w:numPr>
          <w:ilvl w:val="12"/>
          <w:numId w:val="0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61DCA">
        <w:rPr>
          <w:rFonts w:ascii="Times New Roman" w:hAnsi="Times New Roman" w:cs="Times New Roman"/>
          <w:sz w:val="28"/>
          <w:szCs w:val="28"/>
        </w:rPr>
        <w:t>рогулочных веранд –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1DCA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68509F" w:rsidRPr="00D61DCA" w:rsidRDefault="0068509F" w:rsidP="0068509F">
      <w:pPr>
        <w:numPr>
          <w:ilvl w:val="12"/>
          <w:numId w:val="0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61DCA">
        <w:rPr>
          <w:rFonts w:ascii="Times New Roman" w:hAnsi="Times New Roman" w:cs="Times New Roman"/>
          <w:sz w:val="28"/>
          <w:szCs w:val="28"/>
        </w:rPr>
        <w:t xml:space="preserve">алые архитектурные формы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D61DCA">
        <w:rPr>
          <w:rFonts w:ascii="Times New Roman" w:hAnsi="Times New Roman" w:cs="Times New Roman"/>
          <w:sz w:val="28"/>
          <w:szCs w:val="28"/>
        </w:rPr>
        <w:t xml:space="preserve"> шт. (песочницы, качели, горки и др.)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 xml:space="preserve">Реальная мощность наполняемости детей на 01.09.2014  года  – </w:t>
      </w:r>
      <w:r w:rsidRPr="00AF7D39">
        <w:rPr>
          <w:rFonts w:ascii="Times New Roman" w:hAnsi="Times New Roman"/>
          <w:sz w:val="28"/>
          <w:szCs w:val="28"/>
        </w:rPr>
        <w:t xml:space="preserve">195 </w:t>
      </w:r>
      <w:r w:rsidRPr="009E545E">
        <w:rPr>
          <w:rFonts w:ascii="Times New Roman" w:hAnsi="Times New Roman"/>
          <w:sz w:val="28"/>
          <w:szCs w:val="28"/>
        </w:rPr>
        <w:t>детей.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 xml:space="preserve">Норма детей в МБДОУ детском саду №146 – </w:t>
      </w:r>
      <w:r w:rsidRPr="00AF7D39">
        <w:rPr>
          <w:rFonts w:ascii="Times New Roman" w:hAnsi="Times New Roman"/>
          <w:sz w:val="28"/>
          <w:szCs w:val="28"/>
        </w:rPr>
        <w:t>195</w:t>
      </w:r>
      <w:r w:rsidRPr="009E545E">
        <w:rPr>
          <w:rFonts w:ascii="Times New Roman" w:hAnsi="Times New Roman"/>
          <w:sz w:val="28"/>
          <w:szCs w:val="28"/>
        </w:rPr>
        <w:t xml:space="preserve"> детей.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 xml:space="preserve">Младший  возраст (с 3-х до 4-х лет) – группа №5  /33  ребенка/ 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Средний возраст (с 4-х до 5-ти) – группа  №1   /30 детей/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Средний возраст (с 4-х до 5-ти) – группа  №4   /30 детей/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Старший возраст (с 5-ти  до 6-ти лет) – группа № 3 /30 детей /</w:t>
      </w:r>
    </w:p>
    <w:p w:rsidR="0068509F" w:rsidRPr="009E545E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Подготовительная к школе (с 6</w:t>
      </w:r>
      <w:r>
        <w:rPr>
          <w:rFonts w:ascii="Times New Roman" w:hAnsi="Times New Roman"/>
          <w:sz w:val="28"/>
          <w:szCs w:val="28"/>
        </w:rPr>
        <w:t>-ти до 7-ми лет) – группа №2 /35</w:t>
      </w:r>
      <w:r w:rsidRPr="009E545E">
        <w:rPr>
          <w:rFonts w:ascii="Times New Roman" w:hAnsi="Times New Roman"/>
          <w:sz w:val="28"/>
          <w:szCs w:val="28"/>
        </w:rPr>
        <w:t xml:space="preserve"> детей/</w:t>
      </w:r>
    </w:p>
    <w:p w:rsidR="0068509F" w:rsidRDefault="0068509F" w:rsidP="0068509F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E545E">
        <w:rPr>
          <w:rFonts w:ascii="Times New Roman" w:hAnsi="Times New Roman"/>
          <w:sz w:val="28"/>
          <w:szCs w:val="28"/>
        </w:rPr>
        <w:t>Разновозрастная группа (с 4-ч до 5-ти, с 5-ти до 6-ти, с 6-ти до 7 лет) – группа №6/30 детей/</w:t>
      </w:r>
    </w:p>
    <w:p w:rsidR="005E6596" w:rsidRDefault="0068509F"/>
    <w:sectPr w:rsidR="005E6596" w:rsidSect="001B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95B9C"/>
    <w:multiLevelType w:val="hybridMultilevel"/>
    <w:tmpl w:val="E07A52B8"/>
    <w:lvl w:ilvl="0" w:tplc="475AA0F8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9F"/>
    <w:rsid w:val="001B0A38"/>
    <w:rsid w:val="003F5BFB"/>
    <w:rsid w:val="005026D6"/>
    <w:rsid w:val="0068509F"/>
    <w:rsid w:val="009045B5"/>
    <w:rsid w:val="00E5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509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85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2014-09-02T11:39:00Z</dcterms:created>
  <dcterms:modified xsi:type="dcterms:W3CDTF">2014-09-02T11:40:00Z</dcterms:modified>
</cp:coreProperties>
</file>