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80" w:rsidRPr="00D57530" w:rsidRDefault="000D21E8" w:rsidP="003D7C80">
      <w:pPr>
        <w:spacing w:line="360" w:lineRule="auto"/>
        <w:ind w:firstLine="708"/>
        <w:jc w:val="center"/>
        <w:rPr>
          <w:sz w:val="28"/>
          <w:szCs w:val="28"/>
        </w:rPr>
      </w:pPr>
      <w:r w:rsidRPr="00D57530">
        <w:rPr>
          <w:sz w:val="28"/>
          <w:szCs w:val="28"/>
        </w:rPr>
        <w:t xml:space="preserve">Анализ работы </w:t>
      </w:r>
      <w:r w:rsidR="003D7C80" w:rsidRPr="00D57530">
        <w:rPr>
          <w:sz w:val="28"/>
          <w:szCs w:val="28"/>
        </w:rPr>
        <w:t>МБДОУ «Детский сад №146» г.о. Самара</w:t>
      </w:r>
    </w:p>
    <w:p w:rsidR="000D21E8" w:rsidRPr="00D57530" w:rsidRDefault="000D21E8" w:rsidP="000D21E8">
      <w:pPr>
        <w:spacing w:line="360" w:lineRule="auto"/>
        <w:ind w:firstLine="708"/>
        <w:jc w:val="center"/>
        <w:rPr>
          <w:sz w:val="28"/>
          <w:szCs w:val="28"/>
        </w:rPr>
      </w:pPr>
      <w:r w:rsidRPr="00D57530">
        <w:rPr>
          <w:sz w:val="28"/>
          <w:szCs w:val="28"/>
        </w:rPr>
        <w:t>по экологическому воспитанию</w:t>
      </w:r>
    </w:p>
    <w:p w:rsidR="00E55F79" w:rsidRPr="00966E24" w:rsidRDefault="00E55F79" w:rsidP="00966E24">
      <w:pPr>
        <w:spacing w:line="360" w:lineRule="auto"/>
        <w:ind w:firstLine="708"/>
        <w:jc w:val="both"/>
      </w:pPr>
      <w:r w:rsidRPr="00966E24">
        <w:t>Человечество стоит перед лицом экологической катастрофы. Причиной нарушения экологического равновесия послужило потребительское отношение людей к окружающему миру. Сегодня экология – не только наука о взаимоотношениях живых организмов друг с другом и с окружающей средой, это мировоззрение. Поэтому на первый план в системе р</w:t>
      </w:r>
      <w:r w:rsidRPr="00966E24">
        <w:t>а</w:t>
      </w:r>
      <w:r w:rsidRPr="00966E24">
        <w:t>боты</w:t>
      </w:r>
      <w:r w:rsidR="00F25506" w:rsidRPr="00F25506">
        <w:t xml:space="preserve"> </w:t>
      </w:r>
      <w:r w:rsidR="00F25506">
        <w:rPr>
          <w:lang w:val="en-US"/>
        </w:rPr>
        <w:t>c</w:t>
      </w:r>
      <w:r w:rsidRPr="00966E24">
        <w:t xml:space="preserve"> дошкольниками по экологическому воспитанию необходимо вынести формиров</w:t>
      </w:r>
      <w:r w:rsidRPr="00966E24">
        <w:t>а</w:t>
      </w:r>
      <w:r w:rsidRPr="00966E24">
        <w:t xml:space="preserve">ние основ экологического сознания, понимания общих законов развития материального мира, а не просто сведений о природных объектах и явлениях. </w:t>
      </w:r>
    </w:p>
    <w:p w:rsidR="00225489" w:rsidRPr="00966E24" w:rsidRDefault="00225489" w:rsidP="00966E24">
      <w:pPr>
        <w:spacing w:line="360" w:lineRule="auto"/>
        <w:ind w:firstLine="708"/>
        <w:jc w:val="both"/>
      </w:pPr>
      <w:r w:rsidRPr="00966E24">
        <w:t>Экологическое воспитание в дошкольном возрасте только начинается, крупицы экологических знаний, полученные в детстве, помогут ребенку ориентироваться в окр</w:t>
      </w:r>
      <w:r w:rsidRPr="00966E24">
        <w:t>у</w:t>
      </w:r>
      <w:r w:rsidRPr="00966E24">
        <w:t>жающей действительности, правильно понимать её. Но главное, положат начало осозна</w:t>
      </w:r>
      <w:r w:rsidRPr="00966E24">
        <w:t>н</w:t>
      </w:r>
      <w:r w:rsidRPr="00966E24">
        <w:t>ному отношению к природе, определению своего места в ней в будущем. Мы считаем, что важная сторона экологического воспитания – это развитие гуманного чувства, действенн</w:t>
      </w:r>
      <w:r w:rsidRPr="00966E24">
        <w:t>о</w:t>
      </w:r>
      <w:r w:rsidRPr="00966E24">
        <w:t>го отношения к окружающему миру, выработка готовности с радостью трудиться, помогая другим. Самостоятельные дела и поступки детей – это уже критерий экологической кул</w:t>
      </w:r>
      <w:r w:rsidRPr="00966E24">
        <w:t>ь</w:t>
      </w:r>
      <w:r w:rsidRPr="00966E24">
        <w:t xml:space="preserve">туры. </w:t>
      </w:r>
    </w:p>
    <w:p w:rsidR="00225489" w:rsidRPr="00966E24" w:rsidRDefault="00735360" w:rsidP="00966E24">
      <w:pPr>
        <w:spacing w:line="360" w:lineRule="auto"/>
        <w:ind w:firstLine="708"/>
        <w:jc w:val="both"/>
      </w:pPr>
      <w:r>
        <w:t>Педагоги М</w:t>
      </w:r>
      <w:r w:rsidR="00572503">
        <w:t>БДОУ «Детский сад №146» г.о. Самара</w:t>
      </w:r>
      <w:r w:rsidR="00225489" w:rsidRPr="00966E24">
        <w:t xml:space="preserve">  </w:t>
      </w:r>
      <w:r w:rsidR="00572503">
        <w:t xml:space="preserve">уделяют </w:t>
      </w:r>
      <w:r w:rsidR="00225489" w:rsidRPr="00966E24">
        <w:t xml:space="preserve"> проблеме экологич</w:t>
      </w:r>
      <w:r w:rsidR="00572503">
        <w:t>е</w:t>
      </w:r>
      <w:r w:rsidR="00225489" w:rsidRPr="00966E24">
        <w:t xml:space="preserve">ского воспитания </w:t>
      </w:r>
      <w:r w:rsidR="00572503">
        <w:t>большое внимание</w:t>
      </w:r>
      <w:r w:rsidR="00225489" w:rsidRPr="00966E24">
        <w:t>. В осн</w:t>
      </w:r>
      <w:r>
        <w:t>ове работы лежит</w:t>
      </w:r>
      <w:r w:rsidR="001178AB">
        <w:t xml:space="preserve"> основная общеобразовател</w:t>
      </w:r>
      <w:r w:rsidR="001178AB">
        <w:t>ь</w:t>
      </w:r>
      <w:r w:rsidR="001178AB">
        <w:t>ная программа МБДОУ «Детский сад №146» г.о. Самара (примерная п</w:t>
      </w:r>
      <w:r>
        <w:t>рограмма «От ро</w:t>
      </w:r>
      <w:r>
        <w:t>ж</w:t>
      </w:r>
      <w:r>
        <w:t xml:space="preserve">дения до школы» </w:t>
      </w:r>
      <w:r w:rsidR="00225489" w:rsidRPr="00966E24">
        <w:t xml:space="preserve">под ред. </w:t>
      </w:r>
      <w:r>
        <w:t xml:space="preserve">Н.Е. </w:t>
      </w:r>
      <w:proofErr w:type="spellStart"/>
      <w:r>
        <w:t>Вераксы</w:t>
      </w:r>
      <w:proofErr w:type="spellEnd"/>
      <w:r>
        <w:t xml:space="preserve">, </w:t>
      </w:r>
      <w:r w:rsidR="00225489" w:rsidRPr="00966E24">
        <w:t>М.А. Васильевой</w:t>
      </w:r>
      <w:r w:rsidR="001178AB">
        <w:t>)</w:t>
      </w:r>
      <w:r w:rsidR="00225489" w:rsidRPr="00966E24">
        <w:t xml:space="preserve">, а так же технологии </w:t>
      </w:r>
      <w:r w:rsidR="00960804" w:rsidRPr="00966E24">
        <w:t>парциал</w:t>
      </w:r>
      <w:r w:rsidR="00960804" w:rsidRPr="00966E24">
        <w:t>ь</w:t>
      </w:r>
      <w:r w:rsidR="00960804" w:rsidRPr="00966E24">
        <w:t xml:space="preserve">ных </w:t>
      </w:r>
      <w:r w:rsidR="00225489" w:rsidRPr="00966E24">
        <w:t xml:space="preserve">программ С.Н. Николаевой «Юный эколог» и Н.А. Рыжовой «Наш дом – природа». </w:t>
      </w:r>
    </w:p>
    <w:p w:rsidR="00225489" w:rsidRPr="00966E24" w:rsidRDefault="00225489" w:rsidP="00966E24">
      <w:pPr>
        <w:spacing w:line="360" w:lineRule="auto"/>
        <w:ind w:firstLine="708"/>
        <w:jc w:val="both"/>
      </w:pPr>
      <w:r w:rsidRPr="00966E24">
        <w:t xml:space="preserve">За </w:t>
      </w:r>
      <w:r w:rsidR="00F2723D" w:rsidRPr="00966E24">
        <w:t xml:space="preserve">последние </w:t>
      </w:r>
      <w:r w:rsidRPr="00966E24">
        <w:t>годы работы была создана целостная система, пронизывающая все в</w:t>
      </w:r>
      <w:r w:rsidRPr="00966E24">
        <w:t>и</w:t>
      </w:r>
      <w:r w:rsidRPr="00966E24">
        <w:t xml:space="preserve">ды детской деятельности и направленная на решение следующих задач: </w:t>
      </w:r>
    </w:p>
    <w:p w:rsidR="00225489" w:rsidRPr="00966E24" w:rsidRDefault="00225489" w:rsidP="00966E24">
      <w:pPr>
        <w:numPr>
          <w:ilvl w:val="0"/>
          <w:numId w:val="7"/>
        </w:numPr>
        <w:spacing w:line="360" w:lineRule="auto"/>
        <w:jc w:val="both"/>
      </w:pPr>
      <w:r w:rsidRPr="00966E24">
        <w:t>развитие положительных нравственных качеств, побуждающих детей к соблюд</w:t>
      </w:r>
      <w:r w:rsidRPr="00966E24">
        <w:t>е</w:t>
      </w:r>
      <w:r w:rsidRPr="00966E24">
        <w:t xml:space="preserve">нию норм поведения в природе, в обществе; </w:t>
      </w:r>
    </w:p>
    <w:p w:rsidR="00225489" w:rsidRPr="00966E24" w:rsidRDefault="00225489" w:rsidP="00966E24">
      <w:pPr>
        <w:numPr>
          <w:ilvl w:val="0"/>
          <w:numId w:val="7"/>
        </w:numPr>
        <w:spacing w:line="360" w:lineRule="auto"/>
        <w:jc w:val="both"/>
      </w:pPr>
      <w:r w:rsidRPr="00966E24">
        <w:t xml:space="preserve">воспитание этических и эстетических чувств, развитие эмоций, чувства </w:t>
      </w:r>
      <w:proofErr w:type="spellStart"/>
      <w:r w:rsidRPr="00966E24">
        <w:t>эмпатии</w:t>
      </w:r>
      <w:proofErr w:type="spellEnd"/>
      <w:r w:rsidRPr="00966E24">
        <w:t xml:space="preserve">; </w:t>
      </w:r>
    </w:p>
    <w:p w:rsidR="00225489" w:rsidRPr="00966E24" w:rsidRDefault="00225489" w:rsidP="00966E24">
      <w:pPr>
        <w:numPr>
          <w:ilvl w:val="0"/>
          <w:numId w:val="7"/>
        </w:numPr>
        <w:spacing w:line="360" w:lineRule="auto"/>
        <w:jc w:val="both"/>
      </w:pPr>
      <w:r w:rsidRPr="00966E24">
        <w:t xml:space="preserve">формирование познавательных, практических и творческих умений экологического характера. </w:t>
      </w:r>
    </w:p>
    <w:p w:rsidR="00225489" w:rsidRPr="00966E24" w:rsidRDefault="00225489" w:rsidP="00966E24">
      <w:pPr>
        <w:spacing w:line="360" w:lineRule="auto"/>
        <w:ind w:firstLine="360"/>
        <w:jc w:val="both"/>
        <w:rPr>
          <w:color w:val="339966"/>
        </w:rPr>
      </w:pPr>
      <w:r w:rsidRPr="00966E24">
        <w:t>При построении системы экологической работы мы обратили особое внимание на сл</w:t>
      </w:r>
      <w:r w:rsidRPr="00966E24">
        <w:t>е</w:t>
      </w:r>
      <w:r w:rsidRPr="00966E24">
        <w:t xml:space="preserve">дующие </w:t>
      </w:r>
      <w:r w:rsidRPr="00554F71">
        <w:t>основные направления:</w:t>
      </w:r>
      <w:r w:rsidRPr="00966E24">
        <w:rPr>
          <w:color w:val="339966"/>
        </w:rPr>
        <w:t xml:space="preserve"> </w:t>
      </w:r>
    </w:p>
    <w:p w:rsidR="00225489" w:rsidRPr="00966E24" w:rsidRDefault="00225489" w:rsidP="00966E24">
      <w:pPr>
        <w:numPr>
          <w:ilvl w:val="0"/>
          <w:numId w:val="8"/>
        </w:numPr>
        <w:spacing w:line="360" w:lineRule="auto"/>
        <w:jc w:val="both"/>
      </w:pPr>
      <w:r w:rsidRPr="00554F71">
        <w:t>Познавательное направление работы</w:t>
      </w:r>
      <w:r w:rsidRPr="00966E24">
        <w:rPr>
          <w:b/>
        </w:rPr>
        <w:t xml:space="preserve"> </w:t>
      </w:r>
      <w:r w:rsidRPr="00966E24">
        <w:t>включает цикл познавательных мероприятий (используются следующие формы: дидактические игры, беседы, путешествия, спе</w:t>
      </w:r>
      <w:r w:rsidRPr="00966E24">
        <w:t>к</w:t>
      </w:r>
      <w:r w:rsidRPr="00966E24">
        <w:t>такли, викторины), которые способствуют более глубокому расширению экологич</w:t>
      </w:r>
      <w:r w:rsidRPr="00966E24">
        <w:t>е</w:t>
      </w:r>
      <w:r w:rsidRPr="00966E24">
        <w:t xml:space="preserve">ских знаний воспитанников. </w:t>
      </w:r>
    </w:p>
    <w:p w:rsidR="00225489" w:rsidRPr="00966E24" w:rsidRDefault="00225489" w:rsidP="00966E24">
      <w:pPr>
        <w:numPr>
          <w:ilvl w:val="0"/>
          <w:numId w:val="8"/>
        </w:numPr>
        <w:spacing w:line="360" w:lineRule="auto"/>
        <w:jc w:val="both"/>
      </w:pPr>
      <w:r w:rsidRPr="00554F71">
        <w:lastRenderedPageBreak/>
        <w:t>Познавательно-развлекательное направление</w:t>
      </w:r>
      <w:r w:rsidRPr="00966E24">
        <w:rPr>
          <w:b/>
          <w:color w:val="FF00FF"/>
        </w:rPr>
        <w:t xml:space="preserve"> </w:t>
      </w:r>
      <w:r w:rsidRPr="00966E24">
        <w:t>ставит целью знакомство детей с ко</w:t>
      </w:r>
      <w:r w:rsidRPr="00966E24">
        <w:t>м</w:t>
      </w:r>
      <w:r w:rsidRPr="00966E24">
        <w:t>понентами живой и неживой природы, влияние деятельности человека на эти ко</w:t>
      </w:r>
      <w:r w:rsidRPr="00966E24">
        <w:t>м</w:t>
      </w:r>
      <w:r w:rsidRPr="00966E24">
        <w:t>поненты в игр</w:t>
      </w:r>
      <w:r w:rsidR="00F25506">
        <w:t xml:space="preserve">овой занимательной форме: </w:t>
      </w:r>
      <w:r w:rsidRPr="00966E24">
        <w:t>театрализованные представления на эк</w:t>
      </w:r>
      <w:r w:rsidRPr="00966E24">
        <w:t>о</w:t>
      </w:r>
      <w:r w:rsidRPr="00966E24">
        <w:t xml:space="preserve">логическую тему, праздники, утренники, экологические игры, игры-путешествия. </w:t>
      </w:r>
    </w:p>
    <w:p w:rsidR="00225489" w:rsidRPr="00966E24" w:rsidRDefault="00225489" w:rsidP="00966E24">
      <w:pPr>
        <w:numPr>
          <w:ilvl w:val="0"/>
          <w:numId w:val="8"/>
        </w:numPr>
        <w:spacing w:line="360" w:lineRule="auto"/>
        <w:jc w:val="both"/>
      </w:pPr>
      <w:proofErr w:type="gramStart"/>
      <w:r w:rsidRPr="00554F71">
        <w:t>Изучение растительного и животного мира, ландшафтов родного края,</w:t>
      </w:r>
      <w:r w:rsidRPr="00966E24">
        <w:rPr>
          <w:b/>
        </w:rPr>
        <w:t xml:space="preserve"> </w:t>
      </w:r>
      <w:r w:rsidRPr="00966E24">
        <w:t>связан</w:t>
      </w:r>
      <w:r w:rsidR="00F25506">
        <w:t>но</w:t>
      </w:r>
      <w:r w:rsidRPr="00966E24">
        <w:t xml:space="preserve"> с практическими делами (практическое направление работы) - совместные с родит</w:t>
      </w:r>
      <w:r w:rsidRPr="00966E24">
        <w:t>е</w:t>
      </w:r>
      <w:r w:rsidRPr="00966E24">
        <w:t>лями акции по озеленению групповых комнат, территори</w:t>
      </w:r>
      <w:r w:rsidR="00F25506">
        <w:t>и ДОУ, работа</w:t>
      </w:r>
      <w:r w:rsidRPr="00966E24">
        <w:t xml:space="preserve"> </w:t>
      </w:r>
      <w:r w:rsidR="0077221A" w:rsidRPr="00966E24">
        <w:t>на огороде и аптекарской клумбе</w:t>
      </w:r>
      <w:r w:rsidR="00F25506">
        <w:t xml:space="preserve">, оформление </w:t>
      </w:r>
      <w:r w:rsidRPr="00966E24">
        <w:t xml:space="preserve"> цветников, акции по охране редких цвет</w:t>
      </w:r>
      <w:r w:rsidR="00F25506">
        <w:t>ов, подкормке птиц, изготовление и развешивание</w:t>
      </w:r>
      <w:r w:rsidRPr="00966E24">
        <w:t xml:space="preserve"> кормушек и скворечников, спосо</w:t>
      </w:r>
      <w:r w:rsidRPr="00966E24">
        <w:t>б</w:t>
      </w:r>
      <w:r w:rsidRPr="00966E24">
        <w:t>ст</w:t>
      </w:r>
      <w:r w:rsidR="00F25506">
        <w:t>вуют</w:t>
      </w:r>
      <w:r w:rsidRPr="00966E24">
        <w:t xml:space="preserve"> привитию бережного отношения воспитанников к родной природе. </w:t>
      </w:r>
      <w:proofErr w:type="gramEnd"/>
    </w:p>
    <w:p w:rsidR="00225489" w:rsidRPr="00966E24" w:rsidRDefault="00225489" w:rsidP="00D57530">
      <w:pPr>
        <w:numPr>
          <w:ilvl w:val="0"/>
          <w:numId w:val="8"/>
        </w:numPr>
        <w:spacing w:line="276" w:lineRule="auto"/>
        <w:jc w:val="both"/>
      </w:pPr>
      <w:r w:rsidRPr="00554F71">
        <w:t>Исследовательское направление работы</w:t>
      </w:r>
      <w:r w:rsidRPr="00966E24">
        <w:t xml:space="preserve"> осуществляется в рамках следующих мер</w:t>
      </w:r>
      <w:r w:rsidRPr="00966E24">
        <w:t>о</w:t>
      </w:r>
      <w:r w:rsidRPr="00966E24">
        <w:t>приятий: проектной деятельност</w:t>
      </w:r>
      <w:r w:rsidR="002E3B2A" w:rsidRPr="00966E24">
        <w:t>и, экскурсий в природу</w:t>
      </w:r>
      <w:r w:rsidRPr="00966E24">
        <w:t>, наблюдений, опытов кот</w:t>
      </w:r>
      <w:r w:rsidRPr="00966E24">
        <w:t>о</w:t>
      </w:r>
      <w:r w:rsidRPr="00966E24">
        <w:t xml:space="preserve">рые способствуют развитию мышления, анализу полученных результатов. </w:t>
      </w:r>
    </w:p>
    <w:p w:rsidR="00225489" w:rsidRPr="00D57530" w:rsidRDefault="00225489" w:rsidP="00D57530">
      <w:pPr>
        <w:pStyle w:val="a4"/>
        <w:spacing w:line="276" w:lineRule="auto"/>
        <w:jc w:val="center"/>
        <w:outlineLvl w:val="0"/>
        <w:rPr>
          <w:b/>
        </w:rPr>
      </w:pPr>
      <w:r w:rsidRPr="00D57530">
        <w:rPr>
          <w:b/>
        </w:rPr>
        <w:t>Пути реализации сис</w:t>
      </w:r>
      <w:r w:rsidR="00554F71" w:rsidRPr="00D57530">
        <w:rPr>
          <w:b/>
        </w:rPr>
        <w:t xml:space="preserve">темы экологической работы в </w:t>
      </w:r>
      <w:r w:rsidR="00D57530">
        <w:rPr>
          <w:b/>
        </w:rPr>
        <w:t>МБ</w:t>
      </w:r>
      <w:r w:rsidR="00554F71" w:rsidRPr="00D57530">
        <w:rPr>
          <w:b/>
        </w:rPr>
        <w:t>ДОУ</w:t>
      </w:r>
    </w:p>
    <w:p w:rsidR="001F324B" w:rsidRPr="00554F71" w:rsidRDefault="001F324B" w:rsidP="00D57530">
      <w:pPr>
        <w:spacing w:line="276" w:lineRule="auto"/>
        <w:jc w:val="center"/>
        <w:outlineLvl w:val="0"/>
        <w:rPr>
          <w:b/>
        </w:rPr>
      </w:pPr>
      <w:r w:rsidRPr="00554F71">
        <w:rPr>
          <w:b/>
        </w:rPr>
        <w:t>1. С</w:t>
      </w:r>
      <w:r w:rsidR="00225489" w:rsidRPr="00554F71">
        <w:rPr>
          <w:b/>
        </w:rPr>
        <w:t>оздание условий</w:t>
      </w:r>
    </w:p>
    <w:p w:rsidR="00225489" w:rsidRPr="00966E24" w:rsidRDefault="00225489" w:rsidP="00D57530">
      <w:pPr>
        <w:spacing w:line="276" w:lineRule="auto"/>
        <w:jc w:val="center"/>
        <w:outlineLvl w:val="0"/>
        <w:rPr>
          <w:i/>
        </w:rPr>
      </w:pPr>
      <w:r w:rsidRPr="00966E24">
        <w:rPr>
          <w:i/>
        </w:rPr>
        <w:t>(</w:t>
      </w:r>
      <w:proofErr w:type="spellStart"/>
      <w:r w:rsidRPr="00966E24">
        <w:rPr>
          <w:i/>
        </w:rPr>
        <w:t>эколог</w:t>
      </w:r>
      <w:r w:rsidR="00D733F4" w:rsidRPr="00966E24">
        <w:rPr>
          <w:i/>
        </w:rPr>
        <w:t>изация</w:t>
      </w:r>
      <w:proofErr w:type="spellEnd"/>
      <w:r w:rsidR="00D733F4" w:rsidRPr="00966E24">
        <w:rPr>
          <w:i/>
        </w:rPr>
        <w:t xml:space="preserve"> развивающей среды</w:t>
      </w:r>
      <w:r w:rsidR="001F324B" w:rsidRPr="00966E24">
        <w:rPr>
          <w:i/>
        </w:rPr>
        <w:t>)</w:t>
      </w:r>
    </w:p>
    <w:p w:rsidR="00733B68" w:rsidRPr="0050659E" w:rsidRDefault="00733B68" w:rsidP="00966E24">
      <w:pPr>
        <w:spacing w:line="360" w:lineRule="auto"/>
        <w:ind w:firstLine="708"/>
        <w:jc w:val="both"/>
      </w:pPr>
      <w:r w:rsidRPr="00966E24">
        <w:t>Одним из важнейших условий решения задач экологического образования является организация развивающей предметной среды. Предметная среда окружает ребенка и ок</w:t>
      </w:r>
      <w:r w:rsidRPr="00966E24">
        <w:t>а</w:t>
      </w:r>
      <w:r w:rsidRPr="00966E24">
        <w:t>зывает на него определенное влияние уже с первых минут его жизни. Важно, чтобы она стала развивающей, то есть обеспечивала развитие активной самостоятельной детской де</w:t>
      </w:r>
      <w:r w:rsidRPr="00966E24">
        <w:t>я</w:t>
      </w:r>
      <w:r w:rsidRPr="00966E24">
        <w:t>тельности. Однако, чтобы предметный материал, который дается детям в свободное пол</w:t>
      </w:r>
      <w:r w:rsidRPr="00966E24">
        <w:t>ь</w:t>
      </w:r>
      <w:r w:rsidRPr="00966E24">
        <w:t>зование, стал стимулятором, источником исследовательской, поисковой деятельности д</w:t>
      </w:r>
      <w:r w:rsidRPr="00966E24">
        <w:t>о</w:t>
      </w:r>
      <w:r w:rsidRPr="00966E24">
        <w:t>школьников, у них должен быть сформирован минимум знаний и способов действий, на которые можно опереться.</w:t>
      </w:r>
    </w:p>
    <w:p w:rsidR="00D57530" w:rsidRDefault="002E1ECD" w:rsidP="00D57530">
      <w:pPr>
        <w:spacing w:line="360" w:lineRule="auto"/>
        <w:ind w:firstLine="708"/>
        <w:jc w:val="both"/>
      </w:pPr>
      <w:r w:rsidRPr="00966E24">
        <w:t>Территория детского сада, используется для создания фрагментов природных и культурных ландшафтов, элементарных архитектурных сооружений, игровых и спорти</w:t>
      </w:r>
      <w:r w:rsidRPr="00966E24">
        <w:t>в</w:t>
      </w:r>
      <w:r w:rsidR="003D7C80">
        <w:t>ных площадок.</w:t>
      </w:r>
    </w:p>
    <w:p w:rsidR="00D57530" w:rsidRDefault="00086355" w:rsidP="00D57530">
      <w:pPr>
        <w:spacing w:line="360" w:lineRule="auto"/>
        <w:ind w:firstLine="708"/>
        <w:jc w:val="both"/>
      </w:pPr>
      <w:r w:rsidRPr="00966E24">
        <w:t>Прогулка – это мини-путешествие, которое создаёт особый, своеобразный мир ощущений, эмоциональный подъём и хорошее настроение. Дети становятся веселее, раск</w:t>
      </w:r>
      <w:r w:rsidRPr="00966E24">
        <w:t>о</w:t>
      </w:r>
      <w:r w:rsidRPr="00966E24">
        <w:t>ваннее, общительнее. Очень впечатлительных детей легко привлечь к наблюдению за цв</w:t>
      </w:r>
      <w:r w:rsidRPr="00966E24">
        <w:t>е</w:t>
      </w:r>
      <w:r w:rsidRPr="00966E24">
        <w:t>том неба, формой деревьев</w:t>
      </w:r>
      <w:r w:rsidR="00C319FD" w:rsidRPr="00966E24">
        <w:t>, строением растений</w:t>
      </w:r>
      <w:r w:rsidRPr="00966E24">
        <w:t>. Такие дети удивляются капельке воды, прозрачности льда, журчанию руч</w:t>
      </w:r>
      <w:r w:rsidR="00D57530">
        <w:t>ейка, пению птиц, полёту жучка.</w:t>
      </w:r>
    </w:p>
    <w:p w:rsidR="00D57530" w:rsidRDefault="00960804" w:rsidP="00D57530">
      <w:pPr>
        <w:spacing w:line="360" w:lineRule="auto"/>
        <w:ind w:firstLine="708"/>
        <w:jc w:val="both"/>
      </w:pPr>
      <w:r w:rsidRPr="00966E24">
        <w:t>На огородных грядках дети выращивают овощные культуры</w:t>
      </w:r>
      <w:r w:rsidR="00F2723D" w:rsidRPr="00966E24">
        <w:t xml:space="preserve"> (лук, томат, укроп, г</w:t>
      </w:r>
      <w:r w:rsidR="00F2723D" w:rsidRPr="00966E24">
        <w:t>о</w:t>
      </w:r>
      <w:r w:rsidR="00F2723D" w:rsidRPr="00966E24">
        <w:t>рох, редис, кабачки и др</w:t>
      </w:r>
      <w:r w:rsidR="000D21E8">
        <w:t>.</w:t>
      </w:r>
      <w:r w:rsidR="00F2723D" w:rsidRPr="00966E24">
        <w:t>)</w:t>
      </w:r>
      <w:r w:rsidRPr="00966E24">
        <w:t>, наблюдают за и</w:t>
      </w:r>
      <w:r w:rsidR="00F2723D" w:rsidRPr="00966E24">
        <w:t>х ростом, узнают о ко</w:t>
      </w:r>
      <w:r w:rsidR="00F25506">
        <w:t>варных со</w:t>
      </w:r>
      <w:r w:rsidR="00F25506" w:rsidRPr="00966E24">
        <w:t>рняках</w:t>
      </w:r>
      <w:r w:rsidR="00F2723D" w:rsidRPr="00966E24">
        <w:t xml:space="preserve">, проводят </w:t>
      </w:r>
      <w:r w:rsidR="00F2723D" w:rsidRPr="00966E24">
        <w:lastRenderedPageBreak/>
        <w:t>эксперименты («В какой почве лучше овощи растут», «О влиянии полива на жизнь раст</w:t>
      </w:r>
      <w:r w:rsidR="00F2723D" w:rsidRPr="00966E24">
        <w:t>е</w:t>
      </w:r>
      <w:r w:rsidR="00F2723D" w:rsidRPr="00966E24">
        <w:t>ний»).</w:t>
      </w:r>
      <w:r w:rsidR="00554F71">
        <w:t xml:space="preserve"> </w:t>
      </w:r>
    </w:p>
    <w:p w:rsidR="00D57530" w:rsidRDefault="00086355" w:rsidP="00D57530">
      <w:pPr>
        <w:spacing w:line="360" w:lineRule="auto"/>
        <w:ind w:firstLine="708"/>
        <w:jc w:val="both"/>
      </w:pPr>
      <w:r w:rsidRPr="00966E24">
        <w:t>Дети с удовольствием принимают участие в природоохранных акциях, которые учат любить свой дом, заботиться о нём, наводить порядок. Ведь природа – наш общий дом.</w:t>
      </w:r>
    </w:p>
    <w:p w:rsidR="00D57530" w:rsidRDefault="00771DDE" w:rsidP="00D57530">
      <w:pPr>
        <w:spacing w:line="360" w:lineRule="auto"/>
        <w:ind w:firstLine="708"/>
        <w:jc w:val="both"/>
      </w:pPr>
      <w:r w:rsidRPr="00966E24">
        <w:t>Во всех группа детско</w:t>
      </w:r>
      <w:r w:rsidR="00735360">
        <w:t xml:space="preserve">го сада оборудованы уголки </w:t>
      </w:r>
      <w:r w:rsidRPr="00966E24">
        <w:t xml:space="preserve"> приро</w:t>
      </w:r>
      <w:r w:rsidR="00735360">
        <w:t>ды, где собраны</w:t>
      </w:r>
      <w:r w:rsidRPr="00966E24">
        <w:t xml:space="preserve"> разные виды комнатных растений</w:t>
      </w:r>
      <w:r w:rsidR="00735360">
        <w:t xml:space="preserve">. </w:t>
      </w:r>
      <w:r w:rsidR="0067315C" w:rsidRPr="00966E24">
        <w:t>В зимнее время года на подоконниках групповых комнат ра</w:t>
      </w:r>
      <w:r w:rsidR="0067315C" w:rsidRPr="00966E24">
        <w:t>з</w:t>
      </w:r>
      <w:r w:rsidR="0067315C" w:rsidRPr="00966E24">
        <w:t>мещается мини огород, что позволяет ребятам выращивать овощи и в холодный пе</w:t>
      </w:r>
      <w:r w:rsidR="00D57530">
        <w:t>риод года.</w:t>
      </w:r>
    </w:p>
    <w:p w:rsidR="00511004" w:rsidRPr="00966E24" w:rsidRDefault="003421CC" w:rsidP="00D57530">
      <w:pPr>
        <w:spacing w:line="360" w:lineRule="auto"/>
        <w:ind w:firstLine="708"/>
        <w:jc w:val="both"/>
      </w:pPr>
      <w:r w:rsidRPr="00966E24">
        <w:t xml:space="preserve">В обучении и воспитании практикуется комплексный системный подход – от </w:t>
      </w:r>
      <w:proofErr w:type="gramStart"/>
      <w:r w:rsidRPr="00966E24">
        <w:t>пр</w:t>
      </w:r>
      <w:r w:rsidRPr="00966E24">
        <w:t>о</w:t>
      </w:r>
      <w:r w:rsidRPr="00966E24">
        <w:t>стого</w:t>
      </w:r>
      <w:proofErr w:type="gramEnd"/>
      <w:r w:rsidRPr="00966E24">
        <w:t xml:space="preserve"> к сложному. Под руководством педагогов дети проводят цикл наблюдений за жив</w:t>
      </w:r>
      <w:r w:rsidRPr="00966E24">
        <w:t>ы</w:t>
      </w:r>
      <w:r w:rsidRPr="00966E24">
        <w:t xml:space="preserve">ми объектами. Работа по проектам «Стоит на окошке цветок </w:t>
      </w:r>
      <w:r w:rsidR="00D57530">
        <w:t xml:space="preserve">- </w:t>
      </w:r>
      <w:r w:rsidRPr="00966E24">
        <w:t xml:space="preserve">огонек», </w:t>
      </w:r>
      <w:r w:rsidR="00E817DA" w:rsidRPr="00966E24">
        <w:t>«</w:t>
      </w:r>
      <w:proofErr w:type="spellStart"/>
      <w:r w:rsidR="00E817DA" w:rsidRPr="00966E24">
        <w:t>Чиполлино</w:t>
      </w:r>
      <w:proofErr w:type="spellEnd"/>
      <w:r w:rsidR="00E817DA" w:rsidRPr="00966E24">
        <w:t>», «О</w:t>
      </w:r>
      <w:r w:rsidR="00E817DA" w:rsidRPr="00966E24">
        <w:t>т</w:t>
      </w:r>
      <w:r w:rsidR="00E817DA" w:rsidRPr="00966E24">
        <w:t xml:space="preserve">куда появилась рыбка» и др. вызвала большой интерес у детей и родителей. </w:t>
      </w:r>
      <w:r w:rsidR="00CF363D" w:rsidRPr="00966E24">
        <w:t xml:space="preserve"> </w:t>
      </w:r>
    </w:p>
    <w:p w:rsidR="00697D37" w:rsidRPr="00966E24" w:rsidRDefault="00E817DA" w:rsidP="00966E24">
      <w:pPr>
        <w:spacing w:line="360" w:lineRule="auto"/>
        <w:ind w:firstLine="708"/>
        <w:jc w:val="both"/>
      </w:pPr>
      <w:r w:rsidRPr="00966E24">
        <w:t xml:space="preserve">Воспитателем </w:t>
      </w:r>
      <w:r w:rsidR="00554F71">
        <w:t>Китовой Е.Г.</w:t>
      </w:r>
      <w:r w:rsidRPr="00966E24">
        <w:t xml:space="preserve"> и детьми подготовительной к школе группы проведена экспериментально – исследовательская работа по тем</w:t>
      </w:r>
      <w:r w:rsidR="00554F71">
        <w:t>е</w:t>
      </w:r>
      <w:r w:rsidRPr="00966E24">
        <w:t>: «</w:t>
      </w:r>
      <w:r w:rsidR="00554F71">
        <w:t>Песок и глина – это интересно</w:t>
      </w:r>
      <w:r w:rsidRPr="00966E24">
        <w:t>». Резул</w:t>
      </w:r>
      <w:r w:rsidR="002C280E" w:rsidRPr="00966E24">
        <w:t>ьтаты исследований дети оформили</w:t>
      </w:r>
      <w:r w:rsidRPr="00966E24">
        <w:t xml:space="preserve"> </w:t>
      </w:r>
      <w:r w:rsidR="002C280E" w:rsidRPr="00966E24">
        <w:t>в дневниках наблюдений и представили на ит</w:t>
      </w:r>
      <w:r w:rsidR="002C280E" w:rsidRPr="00966E24">
        <w:t>о</w:t>
      </w:r>
      <w:r w:rsidR="002C280E" w:rsidRPr="00966E24">
        <w:t>говом занятии по экологии.</w:t>
      </w:r>
    </w:p>
    <w:p w:rsidR="00F25506" w:rsidRDefault="00667C9E" w:rsidP="00D57530">
      <w:pPr>
        <w:spacing w:line="360" w:lineRule="auto"/>
        <w:ind w:firstLine="708"/>
        <w:jc w:val="both"/>
      </w:pPr>
      <w:r w:rsidRPr="00966E24">
        <w:t xml:space="preserve">В природных уголках выделена </w:t>
      </w:r>
      <w:r w:rsidR="00554F71">
        <w:t>«</w:t>
      </w:r>
      <w:r w:rsidRPr="00966E24">
        <w:t>зона коллекций</w:t>
      </w:r>
      <w:r w:rsidR="00554F71">
        <w:t>»</w:t>
      </w:r>
      <w:r w:rsidRPr="00966E24">
        <w:t>.</w:t>
      </w:r>
      <w:r w:rsidR="00DA2B50" w:rsidRPr="00966E24">
        <w:t xml:space="preserve"> Она</w:t>
      </w:r>
      <w:r w:rsidR="00733B68" w:rsidRPr="00966E24">
        <w:t xml:space="preserve"> предназначена для знако</w:t>
      </w:r>
      <w:r w:rsidR="00733B68" w:rsidRPr="00966E24">
        <w:t>м</w:t>
      </w:r>
      <w:r w:rsidR="00733B68" w:rsidRPr="00966E24">
        <w:t>ства детей с различными природными объектами, для развития у них навыков классифик</w:t>
      </w:r>
      <w:r w:rsidR="00733B68" w:rsidRPr="00966E24">
        <w:t>а</w:t>
      </w:r>
      <w:r w:rsidR="00733B68" w:rsidRPr="00966E24">
        <w:t xml:space="preserve">ции объектов по различным признакам, сенсорных навыков. Коллекционный материал служит в качестве наглядного материала, </w:t>
      </w:r>
      <w:r w:rsidR="00554F71">
        <w:t xml:space="preserve">он </w:t>
      </w:r>
      <w:r w:rsidR="00733B68" w:rsidRPr="00966E24">
        <w:t>дол</w:t>
      </w:r>
      <w:r w:rsidR="00554F71">
        <w:t>жен</w:t>
      </w:r>
      <w:r w:rsidR="00733B68" w:rsidRPr="00966E24">
        <w:t xml:space="preserve"> быть доступны</w:t>
      </w:r>
      <w:r w:rsidR="00554F71">
        <w:t>м</w:t>
      </w:r>
      <w:r w:rsidR="00733B68" w:rsidRPr="00966E24">
        <w:t xml:space="preserve"> для детей. </w:t>
      </w:r>
    </w:p>
    <w:p w:rsidR="00733B68" w:rsidRPr="00554F71" w:rsidRDefault="00F25506" w:rsidP="00966E24">
      <w:pPr>
        <w:spacing w:line="360" w:lineRule="auto"/>
        <w:jc w:val="both"/>
        <w:rPr>
          <w:b/>
        </w:rPr>
      </w:pPr>
      <w:r w:rsidRPr="00554F71">
        <w:rPr>
          <w:b/>
        </w:rPr>
        <w:t>При сборе образцов  учитываем</w:t>
      </w:r>
      <w:r w:rsidR="00733B68" w:rsidRPr="00554F71">
        <w:rPr>
          <w:b/>
        </w:rPr>
        <w:t xml:space="preserve"> следующие аспекты: </w:t>
      </w:r>
    </w:p>
    <w:p w:rsidR="00733B68" w:rsidRPr="00966E24" w:rsidRDefault="00733B68" w:rsidP="00966E24">
      <w:pPr>
        <w:numPr>
          <w:ilvl w:val="0"/>
          <w:numId w:val="12"/>
        </w:numPr>
        <w:spacing w:line="360" w:lineRule="auto"/>
        <w:jc w:val="both"/>
      </w:pPr>
      <w:r w:rsidRPr="00966E24">
        <w:t>Доступность объектов сбора (камни, семена растений, сухие листья, образцы песка и глины, различных почв, речные и морские раковины и т.д.)</w:t>
      </w:r>
      <w:r w:rsidR="00ED6A75">
        <w:t>.</w:t>
      </w:r>
      <w:r w:rsidRPr="00966E24">
        <w:t xml:space="preserve"> </w:t>
      </w:r>
    </w:p>
    <w:p w:rsidR="00733B68" w:rsidRPr="00966E24" w:rsidRDefault="00ED6A75" w:rsidP="00966E24">
      <w:pPr>
        <w:numPr>
          <w:ilvl w:val="0"/>
          <w:numId w:val="12"/>
        </w:numPr>
        <w:spacing w:line="360" w:lineRule="auto"/>
        <w:jc w:val="both"/>
      </w:pPr>
      <w:r>
        <w:t>Разнообразие.</w:t>
      </w:r>
    </w:p>
    <w:p w:rsidR="00733B68" w:rsidRPr="00966E24" w:rsidRDefault="00733B68" w:rsidP="00966E24">
      <w:pPr>
        <w:numPr>
          <w:ilvl w:val="0"/>
          <w:numId w:val="12"/>
        </w:numPr>
        <w:spacing w:line="360" w:lineRule="auto"/>
        <w:jc w:val="both"/>
      </w:pPr>
      <w:r w:rsidRPr="00966E24">
        <w:t>Краеведческий аспект (местный материал должен составлять основу, базовое ядро коллекций)</w:t>
      </w:r>
      <w:r w:rsidR="00ED6A75">
        <w:t>.</w:t>
      </w:r>
      <w:r w:rsidRPr="00966E24">
        <w:t xml:space="preserve"> </w:t>
      </w:r>
    </w:p>
    <w:p w:rsidR="00733B68" w:rsidRPr="00966E24" w:rsidRDefault="00733B68" w:rsidP="00966E24">
      <w:pPr>
        <w:numPr>
          <w:ilvl w:val="0"/>
          <w:numId w:val="12"/>
        </w:numPr>
        <w:spacing w:line="360" w:lineRule="auto"/>
        <w:jc w:val="both"/>
      </w:pPr>
      <w:r w:rsidRPr="00966E24">
        <w:t xml:space="preserve">Страноведческий аспект (любой привезенный объект может послужить прекрасным поводом для разговора о странах, обычаях, природе, народах Земли и т.д.) </w:t>
      </w:r>
    </w:p>
    <w:p w:rsidR="00733B68" w:rsidRPr="00966E24" w:rsidRDefault="00ED6A75" w:rsidP="00966E24">
      <w:pPr>
        <w:numPr>
          <w:ilvl w:val="0"/>
          <w:numId w:val="12"/>
        </w:numPr>
        <w:spacing w:line="360" w:lineRule="auto"/>
        <w:jc w:val="both"/>
      </w:pPr>
      <w:r>
        <w:t>Безопасность.</w:t>
      </w:r>
    </w:p>
    <w:p w:rsidR="009C2267" w:rsidRPr="00ED6A75" w:rsidRDefault="00D65A73" w:rsidP="00D57530">
      <w:pPr>
        <w:spacing w:line="360" w:lineRule="auto"/>
        <w:ind w:firstLine="708"/>
        <w:jc w:val="center"/>
        <w:rPr>
          <w:b/>
        </w:rPr>
      </w:pPr>
      <w:r w:rsidRPr="00ED6A75">
        <w:rPr>
          <w:b/>
        </w:rPr>
        <w:t xml:space="preserve">2. </w:t>
      </w:r>
      <w:r w:rsidR="009C2267" w:rsidRPr="00ED6A75">
        <w:rPr>
          <w:b/>
        </w:rPr>
        <w:t>Работа в лаборатории</w:t>
      </w:r>
    </w:p>
    <w:p w:rsidR="00EA21F9" w:rsidRPr="00966E24" w:rsidRDefault="00733B68" w:rsidP="00ED6A75">
      <w:pPr>
        <w:spacing w:line="360" w:lineRule="auto"/>
        <w:ind w:firstLine="708"/>
      </w:pPr>
      <w:r w:rsidRPr="00966E24">
        <w:t>Лаборатория</w:t>
      </w:r>
      <w:r w:rsidR="00ED6A75">
        <w:t xml:space="preserve"> -</w:t>
      </w:r>
      <w:r w:rsidRPr="00966E24">
        <w:t xml:space="preserve"> это новый элемент развивающей предметной среды. Под лаборатор</w:t>
      </w:r>
      <w:r w:rsidRPr="00966E24">
        <w:t>и</w:t>
      </w:r>
      <w:r w:rsidRPr="00966E24">
        <w:t>ей природы мы п</w:t>
      </w:r>
      <w:r w:rsidR="00C415C2" w:rsidRPr="00966E24">
        <w:t>онимаем специально выделенное место в уголке природы</w:t>
      </w:r>
      <w:r w:rsidRPr="00966E24">
        <w:t xml:space="preserve"> для самосто</w:t>
      </w:r>
      <w:r w:rsidRPr="00966E24">
        <w:t>я</w:t>
      </w:r>
      <w:r w:rsidRPr="00966E24">
        <w:t>тельной деятельности детей, направленной на выявление свойств и качеств объектов пр</w:t>
      </w:r>
      <w:r w:rsidRPr="00966E24">
        <w:t>и</w:t>
      </w:r>
      <w:r w:rsidRPr="00966E24">
        <w:t xml:space="preserve">роды, связей и зависимостей в природной среде через опытно-экспериментальную и </w:t>
      </w:r>
      <w:r w:rsidR="00ED6A75">
        <w:t>пои</w:t>
      </w:r>
      <w:r w:rsidR="00ED6A75">
        <w:t>с</w:t>
      </w:r>
      <w:r w:rsidRPr="00966E24">
        <w:t xml:space="preserve">ковую деятельность. </w:t>
      </w:r>
    </w:p>
    <w:p w:rsidR="00EA21F9" w:rsidRPr="00966E24" w:rsidRDefault="00733B68" w:rsidP="00966E24">
      <w:pPr>
        <w:spacing w:line="360" w:lineRule="auto"/>
        <w:ind w:firstLine="708"/>
        <w:jc w:val="both"/>
      </w:pPr>
      <w:r w:rsidRPr="00966E24">
        <w:lastRenderedPageBreak/>
        <w:t>Лаборатория создается для развития у детей интереса к исследовательской деятел</w:t>
      </w:r>
      <w:r w:rsidRPr="00966E24">
        <w:t>ь</w:t>
      </w:r>
      <w:r w:rsidRPr="00966E24">
        <w:t>ности и способствует формированию основ научного мировоззрения. В то же время лаб</w:t>
      </w:r>
      <w:r w:rsidRPr="00966E24">
        <w:t>о</w:t>
      </w:r>
      <w:r w:rsidRPr="00966E24">
        <w:t xml:space="preserve">ратория </w:t>
      </w:r>
      <w:r w:rsidR="00ED6A75">
        <w:t>- э</w:t>
      </w:r>
      <w:r w:rsidRPr="00966E24">
        <w:t>то база для специфической игровой деятельности ребенка. Отправной точкой для самостоятельной деятельности детей в лаборатории природы являются сведения, пол</w:t>
      </w:r>
      <w:r w:rsidRPr="00966E24">
        <w:t>у</w:t>
      </w:r>
      <w:r w:rsidRPr="00966E24">
        <w:t xml:space="preserve">ченные ими </w:t>
      </w:r>
      <w:r w:rsidR="00ED6A75">
        <w:t>во время проведения НОД</w:t>
      </w:r>
      <w:r w:rsidRPr="00966E24">
        <w:t xml:space="preserve">. </w:t>
      </w:r>
      <w:r w:rsidR="00CF3946">
        <w:t xml:space="preserve">Воспитатели </w:t>
      </w:r>
      <w:proofErr w:type="spellStart"/>
      <w:r w:rsidR="00CF3946">
        <w:t>Клименко</w:t>
      </w:r>
      <w:proofErr w:type="spellEnd"/>
      <w:r w:rsidR="00CF3946">
        <w:t xml:space="preserve"> Л.А. и </w:t>
      </w:r>
      <w:proofErr w:type="spellStart"/>
      <w:r w:rsidR="00CF3946">
        <w:t>Деревянкина</w:t>
      </w:r>
      <w:proofErr w:type="spellEnd"/>
      <w:r w:rsidR="00CF3946">
        <w:t xml:space="preserve"> Н.В. проводят с дошкольниками элементарные опыты</w:t>
      </w:r>
    </w:p>
    <w:p w:rsidR="00733B68" w:rsidRPr="00966E24" w:rsidRDefault="00733B68" w:rsidP="00966E24">
      <w:pPr>
        <w:spacing w:line="360" w:lineRule="auto"/>
        <w:ind w:firstLine="708"/>
        <w:jc w:val="both"/>
      </w:pPr>
      <w:r w:rsidRPr="00966E24">
        <w:t>Постепенно элементарные опыты становятся играми-опытами, в которых, как в д</w:t>
      </w:r>
      <w:r w:rsidRPr="00966E24">
        <w:t>и</w:t>
      </w:r>
      <w:r w:rsidRPr="00966E24">
        <w:t>дактическо</w:t>
      </w:r>
      <w:r w:rsidR="00735360">
        <w:t>й игре, есть два начала: учебно</w:t>
      </w:r>
      <w:r w:rsidRPr="00966E24">
        <w:t xml:space="preserve">-познавательное и </w:t>
      </w:r>
      <w:r w:rsidR="00735360">
        <w:t>занимательно-игровое</w:t>
      </w:r>
      <w:r w:rsidRPr="00966E24">
        <w:t>. Игр</w:t>
      </w:r>
      <w:r w:rsidRPr="00966E24">
        <w:t>о</w:t>
      </w:r>
      <w:r w:rsidRPr="00966E24">
        <w:t>вой мотив усиливает эмоциональную значимость для ребенка данной деятельности. В р</w:t>
      </w:r>
      <w:r w:rsidRPr="00966E24">
        <w:t>е</w:t>
      </w:r>
      <w:r w:rsidRPr="00966E24">
        <w:t xml:space="preserve">зультате закрепленные в играх-опытах знания о связях, свойствах и качествах природных объектов становятся более осознанными и прочными. </w:t>
      </w:r>
    </w:p>
    <w:p w:rsidR="004B7448" w:rsidRPr="00966E24" w:rsidRDefault="000E0FBC" w:rsidP="00ED6A75">
      <w:pPr>
        <w:spacing w:line="360" w:lineRule="auto"/>
        <w:ind w:firstLine="360"/>
        <w:jc w:val="both"/>
      </w:pPr>
      <w:r w:rsidRPr="00966E24">
        <w:t>В результате работы в лаборатории дети имеют представления об основных физич</w:t>
      </w:r>
      <w:r w:rsidRPr="00966E24">
        <w:t>е</w:t>
      </w:r>
      <w:r w:rsidRPr="00966E24">
        <w:t>ских явлениях, о различных свойствах веществ, об объектах живой и неживой природы.</w:t>
      </w:r>
    </w:p>
    <w:p w:rsidR="0008480F" w:rsidRPr="00966E24" w:rsidRDefault="0008480F" w:rsidP="00966E2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66E24">
        <w:t>Для повышения экологической культуры</w:t>
      </w:r>
      <w:r w:rsidR="004B7448" w:rsidRPr="00966E24">
        <w:t xml:space="preserve"> дошкольников </w:t>
      </w:r>
      <w:r w:rsidRPr="00966E24">
        <w:t xml:space="preserve"> п</w:t>
      </w:r>
      <w:r w:rsidR="004F5EA9" w:rsidRPr="00966E24">
        <w:t>едаг</w:t>
      </w:r>
      <w:r w:rsidR="00951A1C" w:rsidRPr="00966E24">
        <w:t>оги</w:t>
      </w:r>
      <w:r w:rsidR="004F5EA9" w:rsidRPr="00966E24">
        <w:t xml:space="preserve"> используют разнообра</w:t>
      </w:r>
      <w:r w:rsidR="004F5EA9" w:rsidRPr="00966E24">
        <w:t>з</w:t>
      </w:r>
      <w:r w:rsidR="004F5EA9" w:rsidRPr="00966E24">
        <w:t>ные формы  и методы обучения:</w:t>
      </w:r>
    </w:p>
    <w:p w:rsidR="0008480F" w:rsidRPr="00966E24" w:rsidRDefault="000B7F0F" w:rsidP="00966E2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pict>
          <v:group id="_x0000_s1105" editas="canvas" style="width:459.15pt;height:396pt;mso-position-horizontal-relative:char;mso-position-vertical-relative:line" coordorigin="2279,5105" coordsize="7203,61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279;top:5105;width:7203;height:6132" o:preferrelative="f" stroked="t" strokecolor="#036">
              <v:fill o:detectmouseclick="t"/>
              <v:path o:extrusionok="t" o:connecttype="none"/>
              <o:lock v:ext="edit" text="t"/>
            </v:shape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106" type="#_x0000_t97" style="position:absolute;left:5668;top:5105;width:1835;height:1254" fillcolor="#cff">
              <v:textbox>
                <w:txbxContent>
                  <w:p w:rsidR="00D406E2" w:rsidRDefault="00ED6A75" w:rsidP="00ED6A75">
                    <w:pPr>
                      <w:jc w:val="center"/>
                    </w:pPr>
                    <w:r>
                      <w:t>НОД</w:t>
                    </w:r>
                  </w:p>
                  <w:p w:rsidR="00D406E2" w:rsidRDefault="00D406E2" w:rsidP="00ED6A75">
                    <w:pPr>
                      <w:jc w:val="center"/>
                    </w:pPr>
                    <w:r>
                      <w:t>Познавательная</w:t>
                    </w:r>
                  </w:p>
                  <w:p w:rsidR="00D406E2" w:rsidRDefault="00D406E2" w:rsidP="00ED6A75">
                    <w:pPr>
                      <w:jc w:val="center"/>
                    </w:pPr>
                    <w:r>
                      <w:t>деятельность</w:t>
                    </w:r>
                  </w:p>
                </w:txbxContent>
              </v:textbox>
            </v:shape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107" type="#_x0000_t92" style="position:absolute;left:3973;top:6638;width:3953;height:3205" fillcolor="#cf6" strokecolor="#330">
              <v:textbox style="mso-next-textbox:#_x0000_s1107">
                <w:txbxContent>
                  <w:p w:rsidR="00D406E2" w:rsidRPr="00F929C4" w:rsidRDefault="00D406E2" w:rsidP="007E16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929C4">
                      <w:rPr>
                        <w:b/>
                        <w:sz w:val="32"/>
                        <w:szCs w:val="32"/>
                      </w:rPr>
                      <w:t>Модель</w:t>
                    </w:r>
                  </w:p>
                  <w:p w:rsidR="00D406E2" w:rsidRPr="00F929C4" w:rsidRDefault="00D406E2" w:rsidP="007E16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proofErr w:type="spellStart"/>
                    <w:r w:rsidRPr="00F929C4">
                      <w:rPr>
                        <w:b/>
                        <w:sz w:val="32"/>
                        <w:szCs w:val="32"/>
                      </w:rPr>
                      <w:t>экологизации</w:t>
                    </w:r>
                    <w:proofErr w:type="spellEnd"/>
                  </w:p>
                  <w:p w:rsidR="00D406E2" w:rsidRPr="00F929C4" w:rsidRDefault="00D406E2" w:rsidP="007E162A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F929C4">
                      <w:rPr>
                        <w:b/>
                        <w:sz w:val="32"/>
                        <w:szCs w:val="32"/>
                      </w:rPr>
                      <w:t>педагогического</w:t>
                    </w:r>
                  </w:p>
                  <w:p w:rsidR="00D406E2" w:rsidRDefault="00D406E2" w:rsidP="007E162A">
                    <w:pPr>
                      <w:jc w:val="center"/>
                    </w:pPr>
                    <w:r w:rsidRPr="00F929C4">
                      <w:rPr>
                        <w:b/>
                        <w:sz w:val="32"/>
                        <w:szCs w:val="32"/>
                      </w:rPr>
                      <w:t>процесса</w:t>
                    </w:r>
                  </w:p>
                </w:txbxContent>
              </v:textbox>
            </v:shape>
            <v:shape id="_x0000_s1108" type="#_x0000_t97" style="position:absolute;left:3973;top:5105;width:1555;height:1254" fillcolor="#cff">
              <v:textbox>
                <w:txbxContent>
                  <w:p w:rsidR="00D406E2" w:rsidRDefault="00D406E2" w:rsidP="007E162A">
                    <w:r>
                      <w:t>Наблюдения</w:t>
                    </w:r>
                  </w:p>
                  <w:p w:rsidR="00D406E2" w:rsidRDefault="00D406E2" w:rsidP="007E162A"/>
                  <w:p w:rsidR="00D406E2" w:rsidRDefault="00D406E2" w:rsidP="007E162A">
                    <w:r>
                      <w:t>Целевые прогулки</w:t>
                    </w:r>
                  </w:p>
                </w:txbxContent>
              </v:textbox>
            </v:shape>
            <v:shape id="_x0000_s1109" type="#_x0000_t97" style="position:absolute;left:2279;top:6498;width:1977;height:1116" fillcolor="#cff">
              <v:textbox>
                <w:txbxContent>
                  <w:p w:rsidR="00D406E2" w:rsidRDefault="00D406E2" w:rsidP="006B4930">
                    <w:pPr>
                      <w:jc w:val="center"/>
                    </w:pPr>
                    <w:r>
                      <w:t>Чтение</w:t>
                    </w:r>
                  </w:p>
                  <w:p w:rsidR="00D406E2" w:rsidRDefault="00D406E2" w:rsidP="006B4930">
                    <w:pPr>
                      <w:jc w:val="center"/>
                    </w:pPr>
                    <w:r>
                      <w:t>художественной</w:t>
                    </w:r>
                  </w:p>
                  <w:p w:rsidR="00D406E2" w:rsidRDefault="00D406E2" w:rsidP="006B4930">
                    <w:pPr>
                      <w:jc w:val="center"/>
                    </w:pPr>
                    <w:r>
                      <w:t>литературы</w:t>
                    </w:r>
                  </w:p>
                </w:txbxContent>
              </v:textbox>
            </v:shape>
            <v:shape id="_x0000_s1110" type="#_x0000_t97" style="position:absolute;left:2279;top:7892;width:1694;height:1255" fillcolor="#cff">
              <v:textbox>
                <w:txbxContent>
                  <w:p w:rsidR="00D406E2" w:rsidRDefault="00D406E2" w:rsidP="006B4930">
                    <w:pPr>
                      <w:jc w:val="center"/>
                    </w:pPr>
                  </w:p>
                  <w:p w:rsidR="00D406E2" w:rsidRDefault="00D406E2" w:rsidP="006B4930">
                    <w:pPr>
                      <w:jc w:val="center"/>
                    </w:pPr>
                    <w:r>
                      <w:t>Игровая де</w:t>
                    </w:r>
                    <w:r>
                      <w:t>я</w:t>
                    </w:r>
                    <w:r>
                      <w:t>тельность</w:t>
                    </w:r>
                  </w:p>
                </w:txbxContent>
              </v:textbox>
            </v:shape>
            <v:shape id="_x0000_s1111" type="#_x0000_t97" style="position:absolute;left:2844;top:9330;width:1694;height:1230" fillcolor="#cff">
              <v:textbox>
                <w:txbxContent>
                  <w:p w:rsidR="00D406E2" w:rsidRDefault="00D406E2" w:rsidP="006B4930">
                    <w:pPr>
                      <w:jc w:val="center"/>
                    </w:pPr>
                  </w:p>
                  <w:p w:rsidR="00D406E2" w:rsidRDefault="00D406E2" w:rsidP="006B4930">
                    <w:pPr>
                      <w:jc w:val="center"/>
                    </w:pPr>
                    <w:r>
                      <w:t>Театрально – музыкальная деятельность</w:t>
                    </w:r>
                  </w:p>
                </w:txbxContent>
              </v:textbox>
            </v:shape>
            <v:shape id="_x0000_s1112" type="#_x0000_t97" style="position:absolute;left:6091;top:10122;width:1836;height:975" fillcolor="#cff">
              <v:textbox>
                <w:txbxContent>
                  <w:p w:rsidR="00D406E2" w:rsidRDefault="00D406E2" w:rsidP="006B4930">
                    <w:pPr>
                      <w:jc w:val="center"/>
                    </w:pPr>
                    <w:r>
                      <w:t>Экологические</w:t>
                    </w:r>
                  </w:p>
                  <w:p w:rsidR="00D406E2" w:rsidRDefault="00D406E2" w:rsidP="006B4930">
                    <w:pPr>
                      <w:jc w:val="center"/>
                    </w:pPr>
                    <w:r>
                      <w:t>акции</w:t>
                    </w:r>
                  </w:p>
                </w:txbxContent>
              </v:textbox>
            </v:shape>
            <v:shape id="_x0000_s1113" type="#_x0000_t97" style="position:absolute;left:7362;top:5941;width:2118;height:1115" fillcolor="#cff">
              <v:textbox>
                <w:txbxContent>
                  <w:p w:rsidR="00D406E2" w:rsidRDefault="00D406E2" w:rsidP="007E162A">
                    <w:pPr>
                      <w:jc w:val="center"/>
                    </w:pPr>
                  </w:p>
                  <w:p w:rsidR="00D406E2" w:rsidRDefault="00D406E2" w:rsidP="007E162A">
                    <w:pPr>
                      <w:jc w:val="center"/>
                    </w:pPr>
                    <w:r>
                      <w:t>Изобразительная</w:t>
                    </w:r>
                  </w:p>
                  <w:p w:rsidR="00D406E2" w:rsidRDefault="00D406E2" w:rsidP="007E162A">
                    <w:pPr>
                      <w:jc w:val="center"/>
                    </w:pPr>
                    <w:r>
                      <w:t>деятельность</w:t>
                    </w:r>
                  </w:p>
                </w:txbxContent>
              </v:textbox>
            </v:shape>
            <v:shape id="_x0000_s1114" type="#_x0000_t97" style="position:absolute;left:7785;top:7335;width:1697;height:1254" fillcolor="#cff">
              <v:textbox>
                <w:txbxContent>
                  <w:p w:rsidR="00D406E2" w:rsidRDefault="00D406E2" w:rsidP="00ED6A75">
                    <w:pPr>
                      <w:jc w:val="center"/>
                    </w:pPr>
                    <w:r>
                      <w:t>Труд в уголке природы и на участке</w:t>
                    </w:r>
                  </w:p>
                </w:txbxContent>
              </v:textbox>
            </v:shape>
            <v:shape id="_x0000_s1115" type="#_x0000_t97" style="position:absolute;left:7503;top:8868;width:1977;height:1114" fillcolor="#cff">
              <v:textbox>
                <w:txbxContent>
                  <w:p w:rsidR="00D406E2" w:rsidRDefault="00ED6A75" w:rsidP="00ED6A75">
                    <w:pPr>
                      <w:jc w:val="center"/>
                    </w:pPr>
                    <w:proofErr w:type="spellStart"/>
                    <w:r>
                      <w:t>Фи</w:t>
                    </w:r>
                    <w:r w:rsidR="00D406E2">
                      <w:t>зкультурно</w:t>
                    </w:r>
                    <w:proofErr w:type="spellEnd"/>
                    <w:r w:rsidR="00D406E2">
                      <w:t xml:space="preserve"> – оздоровительная работа</w:t>
                    </w:r>
                  </w:p>
                </w:txbxContent>
              </v:textbox>
            </v:shape>
            <v:shape id="_x0000_s1116" type="#_x0000_t97" style="position:absolute;left:4397;top:9982;width:1763;height:1255" fillcolor="#cff">
              <v:textbox>
                <w:txbxContent>
                  <w:p w:rsidR="00ED6A75" w:rsidRDefault="00D406E2" w:rsidP="00ED6A75">
                    <w:pPr>
                      <w:jc w:val="center"/>
                    </w:pPr>
                    <w:r>
                      <w:t xml:space="preserve">Проектно </w:t>
                    </w:r>
                    <w:r w:rsidR="00ED6A75">
                      <w:t>–</w:t>
                    </w:r>
                    <w:r>
                      <w:t xml:space="preserve"> </w:t>
                    </w:r>
                  </w:p>
                  <w:p w:rsidR="00D406E2" w:rsidRDefault="00ED6A75" w:rsidP="00ED6A75">
                    <w:pPr>
                      <w:jc w:val="center"/>
                    </w:pPr>
                    <w:r>
                      <w:t>исследовател</w:t>
                    </w:r>
                    <w:r>
                      <w:t>ь</w:t>
                    </w:r>
                    <w:r>
                      <w:t>ская</w:t>
                    </w:r>
                  </w:p>
                  <w:p w:rsidR="00D406E2" w:rsidRDefault="00D406E2" w:rsidP="00ED6A75">
                    <w:pPr>
                      <w:jc w:val="center"/>
                    </w:pPr>
                    <w:r>
                      <w:t>деятельность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8480F" w:rsidRPr="00966E24" w:rsidRDefault="0008480F" w:rsidP="00966E2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F5EA9" w:rsidRPr="00966E24" w:rsidRDefault="006B4930" w:rsidP="00966E2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66E24">
        <w:t xml:space="preserve"> </w:t>
      </w:r>
      <w:r w:rsidR="00B46501" w:rsidRPr="00966E24">
        <w:tab/>
      </w:r>
      <w:proofErr w:type="gramStart"/>
      <w:r w:rsidR="00ED6A75">
        <w:t>Непосредственно образовательная деятельность</w:t>
      </w:r>
      <w:r w:rsidR="004F5EA9" w:rsidRPr="00966E24">
        <w:t>, наблюдения, целевые экскурсии, экологические походы, экологические акции, опыты, чтение художественной литературы, просмотр видеофильмов, кинофильмов, беседы, инсценировки, конкурсы, выставки на экологическую тем</w:t>
      </w:r>
      <w:r w:rsidR="00ED6A75">
        <w:t>у</w:t>
      </w:r>
      <w:r w:rsidR="00B46501" w:rsidRPr="00966E24">
        <w:t xml:space="preserve"> оказывают большое влияние на экологическое воспитание дошкол</w:t>
      </w:r>
      <w:r w:rsidR="00B46501" w:rsidRPr="00966E24">
        <w:t>ь</w:t>
      </w:r>
      <w:r w:rsidR="00B46501" w:rsidRPr="00966E24">
        <w:t>ников.</w:t>
      </w:r>
      <w:proofErr w:type="gramEnd"/>
    </w:p>
    <w:p w:rsidR="00BA73F8" w:rsidRDefault="00ED6A75" w:rsidP="00BA73F8">
      <w:pPr>
        <w:tabs>
          <w:tab w:val="left" w:pos="720"/>
        </w:tabs>
        <w:spacing w:line="360" w:lineRule="auto"/>
        <w:jc w:val="both"/>
      </w:pPr>
      <w:r>
        <w:tab/>
        <w:t>Таким образом, с помощью образовательных</w:t>
      </w:r>
      <w:r w:rsidR="000E0FBC" w:rsidRPr="00966E24">
        <w:t xml:space="preserve"> мероприятий  мы стара</w:t>
      </w:r>
      <w:r w:rsidR="00260D66" w:rsidRPr="00966E24">
        <w:t>емся</w:t>
      </w:r>
      <w:r w:rsidR="000E0FBC" w:rsidRPr="00966E24">
        <w:t xml:space="preserve"> сформ</w:t>
      </w:r>
      <w:r w:rsidR="000E0FBC" w:rsidRPr="00966E24">
        <w:t>и</w:t>
      </w:r>
      <w:r w:rsidR="000E0FBC" w:rsidRPr="00966E24">
        <w:t>ровать у детей чувства ответственности, самостоятельности, нравственности, творчества, способности видеть смысл своих поступков, т.е. воспитывались личностные качества р</w:t>
      </w:r>
      <w:r w:rsidR="000E0FBC" w:rsidRPr="00966E24">
        <w:t>е</w:t>
      </w:r>
      <w:r w:rsidR="000E0FBC" w:rsidRPr="00966E24">
        <w:t>бенка, и конеч</w:t>
      </w:r>
      <w:r>
        <w:t>но, экологическую культуру</w:t>
      </w:r>
      <w:r w:rsidR="000E0FBC" w:rsidRPr="00966E24">
        <w:t>, бережное и ответственное отношение к пр</w:t>
      </w:r>
      <w:r w:rsidR="000E0FBC" w:rsidRPr="00966E24">
        <w:t>и</w:t>
      </w:r>
      <w:r w:rsidR="000E0FBC" w:rsidRPr="00966E24">
        <w:t xml:space="preserve">родной среде.            </w:t>
      </w:r>
    </w:p>
    <w:p w:rsidR="00BB4154" w:rsidRPr="00ED6A75" w:rsidRDefault="00D65A73" w:rsidP="00BA73F8">
      <w:pPr>
        <w:tabs>
          <w:tab w:val="left" w:pos="720"/>
        </w:tabs>
        <w:spacing w:line="360" w:lineRule="auto"/>
        <w:jc w:val="center"/>
      </w:pPr>
      <w:r w:rsidRPr="00ED6A75">
        <w:rPr>
          <w:b/>
        </w:rPr>
        <w:t xml:space="preserve">3. </w:t>
      </w:r>
      <w:r w:rsidR="00BB4154" w:rsidRPr="00ED6A75">
        <w:rPr>
          <w:b/>
        </w:rPr>
        <w:t>Исследовательская деятельность дошкольников.</w:t>
      </w:r>
    </w:p>
    <w:p w:rsidR="00FC3D73" w:rsidRPr="00966E24" w:rsidRDefault="004C1236" w:rsidP="00966E24">
      <w:pPr>
        <w:spacing w:line="360" w:lineRule="auto"/>
        <w:ind w:firstLine="435"/>
        <w:jc w:val="both"/>
      </w:pPr>
      <w:r w:rsidRPr="00966E24">
        <w:t>Дети по природе своей исследователи. Неутолимая жажда новых впечатлений, люб</w:t>
      </w:r>
      <w:r w:rsidRPr="00966E24">
        <w:t>о</w:t>
      </w:r>
      <w:r w:rsidRPr="00966E24">
        <w:t xml:space="preserve">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</w:t>
      </w:r>
    </w:p>
    <w:p w:rsidR="004C1236" w:rsidRPr="00966E24" w:rsidRDefault="004C1236" w:rsidP="00966E24">
      <w:pPr>
        <w:spacing w:line="360" w:lineRule="auto"/>
        <w:ind w:firstLine="435"/>
        <w:jc w:val="both"/>
      </w:pPr>
      <w:r w:rsidRPr="00966E24">
        <w:t>Исследовательская, поисковая активность - естественное состояние ребёнка, он н</w:t>
      </w:r>
      <w:r w:rsidRPr="00966E24">
        <w:t>а</w:t>
      </w:r>
      <w:r w:rsidRPr="00966E24">
        <w:t xml:space="preserve">строен на познание мира, он хочет его познать. Исследовать, открыть, изучить - значит сделать шаг в </w:t>
      </w:r>
      <w:proofErr w:type="gramStart"/>
      <w:r w:rsidRPr="00966E24">
        <w:t>неизведанное</w:t>
      </w:r>
      <w:proofErr w:type="gramEnd"/>
      <w:r w:rsidRPr="00966E24">
        <w:t>. Это огромная возможность для детей думать, пробовать, и</w:t>
      </w:r>
      <w:r w:rsidRPr="00966E24">
        <w:t>с</w:t>
      </w:r>
      <w:r w:rsidRPr="00966E24">
        <w:t>кать, экспериментировать</w:t>
      </w:r>
      <w:r w:rsidR="00ED6A75">
        <w:t xml:space="preserve">. </w:t>
      </w:r>
      <w:r w:rsidR="00BB4154" w:rsidRPr="00966E24">
        <w:t>З</w:t>
      </w:r>
      <w:r w:rsidRPr="00966E24">
        <w:t>адача</w:t>
      </w:r>
      <w:r w:rsidR="00BB4154" w:rsidRPr="00966E24">
        <w:t xml:space="preserve"> педагогов дошкольного учреждения</w:t>
      </w:r>
      <w:r w:rsidRPr="00966E24">
        <w:t xml:space="preserve"> - помочь детям в проведении этих исследований, сделать их полезными.</w:t>
      </w:r>
    </w:p>
    <w:p w:rsidR="004C1236" w:rsidRPr="00966E24" w:rsidRDefault="00BB4154" w:rsidP="00966E24">
      <w:pPr>
        <w:spacing w:line="360" w:lineRule="auto"/>
        <w:jc w:val="both"/>
      </w:pPr>
      <w:r w:rsidRPr="00966E24">
        <w:t xml:space="preserve">        На занятиях педагоги уделят</w:t>
      </w:r>
      <w:r w:rsidR="004C1236" w:rsidRPr="00966E24">
        <w:t xml:space="preserve"> большое внимание развитию речи, дети учатся задавать вопросы: "Как это сделать?", обраща</w:t>
      </w:r>
      <w:r w:rsidRPr="00966E24">
        <w:t>ют</w:t>
      </w:r>
      <w:r w:rsidR="004C1236" w:rsidRPr="00966E24">
        <w:t>ся с просьбами: "Давайте сделаем так", "Давайте посмотри</w:t>
      </w:r>
      <w:r w:rsidR="00D65A73">
        <w:t>м, что будет, если…</w:t>
      </w:r>
      <w:r w:rsidRPr="00966E24">
        <w:t>", сравнивают</w:t>
      </w:r>
      <w:r w:rsidR="004C1236" w:rsidRPr="00966E24">
        <w:t xml:space="preserve"> два состояния одн</w:t>
      </w:r>
      <w:r w:rsidRPr="00966E24">
        <w:t>ого и того же объекта и н</w:t>
      </w:r>
      <w:r w:rsidRPr="00966E24">
        <w:t>а</w:t>
      </w:r>
      <w:r w:rsidRPr="00966E24">
        <w:t>ходят</w:t>
      </w:r>
      <w:r w:rsidR="004C1236" w:rsidRPr="00966E24">
        <w:t xml:space="preserve"> не только разницу, но и сходство. Дети самостоятельно задумывают опыт, сами пр</w:t>
      </w:r>
      <w:r w:rsidR="004C1236" w:rsidRPr="00966E24">
        <w:t>о</w:t>
      </w:r>
      <w:r w:rsidR="004C1236" w:rsidRPr="00966E24">
        <w:t>думывают методику и распределяют обязанности между собой, сами его выполняют и с</w:t>
      </w:r>
      <w:r w:rsidR="004C1236" w:rsidRPr="00966E24">
        <w:t>а</w:t>
      </w:r>
      <w:r w:rsidR="004C1236" w:rsidRPr="00966E24">
        <w:t xml:space="preserve">ми делают необходимые выводы. </w:t>
      </w:r>
    </w:p>
    <w:p w:rsidR="00BB4154" w:rsidRPr="00966E24" w:rsidRDefault="001461C8" w:rsidP="00966E24">
      <w:pPr>
        <w:spacing w:line="360" w:lineRule="auto"/>
        <w:ind w:firstLine="708"/>
        <w:jc w:val="both"/>
      </w:pPr>
      <w:r w:rsidRPr="00966E24">
        <w:t xml:space="preserve">Работая в инновационном режиме, </w:t>
      </w:r>
      <w:r w:rsidR="00BB4154" w:rsidRPr="00966E24">
        <w:t>педагоги увлеклись проектной деятельностью. Распределили</w:t>
      </w:r>
      <w:r w:rsidRPr="00966E24">
        <w:t xml:space="preserve"> наработанный  материал так, чтобы охватить все разделы экологического воспитания.</w:t>
      </w:r>
    </w:p>
    <w:p w:rsidR="001461C8" w:rsidRPr="00966E24" w:rsidRDefault="001461C8" w:rsidP="00966E24">
      <w:pPr>
        <w:spacing w:line="360" w:lineRule="auto"/>
        <w:ind w:firstLine="708"/>
        <w:jc w:val="both"/>
      </w:pPr>
      <w:r w:rsidRPr="00966E24">
        <w:t xml:space="preserve"> Метод прое</w:t>
      </w:r>
      <w:r w:rsidR="00BB4154" w:rsidRPr="00966E24">
        <w:t xml:space="preserve">ктной деятельности помогает </w:t>
      </w:r>
      <w:r w:rsidRPr="00966E24">
        <w:t xml:space="preserve">объединить содержание образования из всех областей знаний. Тематика и содержание проектов могут быть очень </w:t>
      </w:r>
      <w:proofErr w:type="gramStart"/>
      <w:r w:rsidRPr="00966E24">
        <w:t>разнообразны</w:t>
      </w:r>
      <w:proofErr w:type="gramEnd"/>
      <w:r w:rsidRPr="00966E24">
        <w:t>:</w:t>
      </w:r>
    </w:p>
    <w:p w:rsidR="001461C8" w:rsidRPr="000F1328" w:rsidRDefault="001461C8" w:rsidP="00966E24">
      <w:pPr>
        <w:numPr>
          <w:ilvl w:val="0"/>
          <w:numId w:val="18"/>
        </w:numPr>
        <w:spacing w:line="360" w:lineRule="auto"/>
        <w:jc w:val="both"/>
      </w:pPr>
      <w:r w:rsidRPr="000F1328">
        <w:t xml:space="preserve">Познавательно – </w:t>
      </w:r>
      <w:proofErr w:type="gramStart"/>
      <w:r w:rsidRPr="000F1328">
        <w:t>информационный</w:t>
      </w:r>
      <w:proofErr w:type="gramEnd"/>
      <w:r w:rsidRPr="000F1328">
        <w:t xml:space="preserve"> (</w:t>
      </w:r>
      <w:r w:rsidR="000F1328">
        <w:t>«</w:t>
      </w:r>
      <w:r w:rsidRPr="000F1328">
        <w:t>Они остались зимовать и мы им б</w:t>
      </w:r>
      <w:r w:rsidRPr="000F1328">
        <w:t>у</w:t>
      </w:r>
      <w:r w:rsidRPr="000F1328">
        <w:t>дем помогать</w:t>
      </w:r>
      <w:r w:rsidR="000F1328">
        <w:t>»</w:t>
      </w:r>
      <w:r w:rsidRPr="000F1328">
        <w:t>);</w:t>
      </w:r>
    </w:p>
    <w:p w:rsidR="001461C8" w:rsidRPr="000F1328" w:rsidRDefault="001461C8" w:rsidP="00966E24">
      <w:pPr>
        <w:numPr>
          <w:ilvl w:val="0"/>
          <w:numId w:val="18"/>
        </w:numPr>
        <w:spacing w:line="360" w:lineRule="auto"/>
        <w:jc w:val="both"/>
      </w:pPr>
      <w:r w:rsidRPr="000F1328">
        <w:t>Познавательно – исследовательский (</w:t>
      </w:r>
      <w:r w:rsidR="000F1328">
        <w:t>«</w:t>
      </w:r>
      <w:proofErr w:type="spellStart"/>
      <w:r w:rsidRPr="000F1328">
        <w:t>Чиполлино</w:t>
      </w:r>
      <w:proofErr w:type="spellEnd"/>
      <w:r w:rsidR="000F1328">
        <w:t>»</w:t>
      </w:r>
      <w:r w:rsidRPr="000F1328">
        <w:t>);</w:t>
      </w:r>
    </w:p>
    <w:p w:rsidR="001461C8" w:rsidRPr="000F1328" w:rsidRDefault="001461C8" w:rsidP="00966E24">
      <w:pPr>
        <w:numPr>
          <w:ilvl w:val="0"/>
          <w:numId w:val="18"/>
        </w:numPr>
        <w:spacing w:line="360" w:lineRule="auto"/>
        <w:jc w:val="both"/>
      </w:pPr>
      <w:proofErr w:type="gramStart"/>
      <w:r w:rsidRPr="000F1328">
        <w:t>Творческий</w:t>
      </w:r>
      <w:proofErr w:type="gramEnd"/>
      <w:r w:rsidRPr="000F1328">
        <w:t xml:space="preserve"> (</w:t>
      </w:r>
      <w:r w:rsidR="000F1328">
        <w:t>«</w:t>
      </w:r>
      <w:r w:rsidRPr="000F1328">
        <w:t>Волшебное лукошко);</w:t>
      </w:r>
    </w:p>
    <w:p w:rsidR="001461C8" w:rsidRPr="000F1328" w:rsidRDefault="001461C8" w:rsidP="00966E24">
      <w:pPr>
        <w:numPr>
          <w:ilvl w:val="0"/>
          <w:numId w:val="18"/>
        </w:numPr>
        <w:spacing w:line="360" w:lineRule="auto"/>
        <w:jc w:val="both"/>
      </w:pPr>
      <w:proofErr w:type="spellStart"/>
      <w:r w:rsidRPr="000F1328">
        <w:lastRenderedPageBreak/>
        <w:t>Творческо</w:t>
      </w:r>
      <w:proofErr w:type="spellEnd"/>
      <w:r w:rsidRPr="000F1328">
        <w:t xml:space="preserve"> – информационный (</w:t>
      </w:r>
      <w:r w:rsidR="000F1328">
        <w:t>«</w:t>
      </w:r>
      <w:r w:rsidRPr="000F1328">
        <w:t>Здоровье свыше нам дано, учись, малыш, беречь его</w:t>
      </w:r>
      <w:r w:rsidR="000F1328">
        <w:t>»</w:t>
      </w:r>
      <w:r w:rsidRPr="000F1328">
        <w:t>);</w:t>
      </w:r>
    </w:p>
    <w:p w:rsidR="001461C8" w:rsidRPr="000F1328" w:rsidRDefault="001461C8" w:rsidP="00966E24">
      <w:pPr>
        <w:numPr>
          <w:ilvl w:val="0"/>
          <w:numId w:val="18"/>
        </w:numPr>
        <w:spacing w:line="360" w:lineRule="auto"/>
        <w:jc w:val="both"/>
      </w:pPr>
      <w:r w:rsidRPr="000F1328">
        <w:t>Исследовательский (</w:t>
      </w:r>
      <w:r w:rsidR="000F1328">
        <w:t>«</w:t>
      </w:r>
      <w:r w:rsidR="00CF3946">
        <w:t>Песок и глина – это интересно!</w:t>
      </w:r>
      <w:r w:rsidR="000F1328">
        <w:t>»</w:t>
      </w:r>
      <w:r w:rsidRPr="000F1328">
        <w:t>).</w:t>
      </w:r>
    </w:p>
    <w:p w:rsidR="00BB4154" w:rsidRPr="00966E24" w:rsidRDefault="001461C8" w:rsidP="00966E24">
      <w:pPr>
        <w:spacing w:line="360" w:lineRule="auto"/>
        <w:ind w:firstLine="708"/>
        <w:jc w:val="both"/>
      </w:pPr>
      <w:r w:rsidRPr="00966E24">
        <w:t>К организации поисковой и т</w:t>
      </w:r>
      <w:r w:rsidR="00BB4154" w:rsidRPr="00966E24">
        <w:t>ворческой деятельности подключаем</w:t>
      </w:r>
      <w:r w:rsidRPr="00966E24">
        <w:t xml:space="preserve"> р</w:t>
      </w:r>
      <w:r w:rsidR="00BB4154" w:rsidRPr="00966E24">
        <w:t>одителей и ро</w:t>
      </w:r>
      <w:r w:rsidR="00BB4154" w:rsidRPr="00966E24">
        <w:t>д</w:t>
      </w:r>
      <w:r w:rsidR="00BB4154" w:rsidRPr="00966E24">
        <w:t xml:space="preserve">ственников детей, т.к. один ребенок </w:t>
      </w:r>
      <w:r w:rsidRPr="00966E24">
        <w:t xml:space="preserve"> с этой деятельностью не справится. </w:t>
      </w:r>
    </w:p>
    <w:p w:rsidR="00A20B4B" w:rsidRPr="00966E24" w:rsidRDefault="00BB4154" w:rsidP="00BA73F8">
      <w:pPr>
        <w:spacing w:line="360" w:lineRule="auto"/>
        <w:ind w:firstLine="708"/>
      </w:pPr>
      <w:r w:rsidRPr="00966E24">
        <w:t>Предлагаем</w:t>
      </w:r>
      <w:r w:rsidR="001461C8" w:rsidRPr="00966E24">
        <w:t xml:space="preserve"> такие задания, как: изготовить макет огорода, сбор семян, изготовление кормушек, выпуск бюллетеней и др.</w:t>
      </w:r>
      <w:r w:rsidR="00A20B4B" w:rsidRPr="00966E2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461C8" w:rsidRPr="00966E24" w:rsidRDefault="000E0FBC" w:rsidP="00966E24">
      <w:pPr>
        <w:spacing w:line="360" w:lineRule="auto"/>
        <w:ind w:firstLine="708"/>
        <w:jc w:val="both"/>
      </w:pPr>
      <w:r w:rsidRPr="00966E24">
        <w:t>В данный момент работа</w:t>
      </w:r>
      <w:r w:rsidR="001461C8" w:rsidRPr="00966E24">
        <w:t xml:space="preserve"> по теме «Проектная деятельность в экологическом восп</w:t>
      </w:r>
      <w:r w:rsidR="001461C8" w:rsidRPr="00966E24">
        <w:t>и</w:t>
      </w:r>
      <w:r w:rsidR="001461C8" w:rsidRPr="00966E24">
        <w:t>тании дошкольников»</w:t>
      </w:r>
      <w:r w:rsidRPr="00966E24">
        <w:t xml:space="preserve"> продолжается</w:t>
      </w:r>
      <w:r w:rsidR="001461C8" w:rsidRPr="00966E24">
        <w:t xml:space="preserve">. </w:t>
      </w:r>
    </w:p>
    <w:p w:rsidR="00225489" w:rsidRPr="000F1328" w:rsidRDefault="00BA73F8" w:rsidP="00BA73F8">
      <w:pPr>
        <w:tabs>
          <w:tab w:val="left" w:pos="720"/>
        </w:tabs>
        <w:spacing w:line="360" w:lineRule="auto"/>
        <w:jc w:val="both"/>
      </w:pPr>
      <w:r>
        <w:t xml:space="preserve">       </w:t>
      </w:r>
      <w:r w:rsidR="00D65A73" w:rsidRPr="000F1328">
        <w:rPr>
          <w:b/>
        </w:rPr>
        <w:t>4</w:t>
      </w:r>
      <w:r w:rsidR="00981A6C" w:rsidRPr="000F1328">
        <w:rPr>
          <w:b/>
        </w:rPr>
        <w:t>.</w:t>
      </w:r>
      <w:r w:rsidR="00F13025" w:rsidRPr="000F1328">
        <w:rPr>
          <w:b/>
        </w:rPr>
        <w:t>Э</w:t>
      </w:r>
      <w:r w:rsidR="00225489" w:rsidRPr="000F1328">
        <w:rPr>
          <w:b/>
        </w:rPr>
        <w:t>кологическое просвещение родителей.</w:t>
      </w:r>
    </w:p>
    <w:p w:rsidR="00C24493" w:rsidRPr="00966E24" w:rsidRDefault="001461C8" w:rsidP="00BA73F8">
      <w:pPr>
        <w:spacing w:line="360" w:lineRule="auto"/>
        <w:ind w:firstLine="708"/>
        <w:jc w:val="both"/>
      </w:pPr>
      <w:r w:rsidRPr="00966E24">
        <w:t>Важным аспектом в системе экологического образования является работа с родит</w:t>
      </w:r>
      <w:r w:rsidRPr="00966E24">
        <w:t>е</w:t>
      </w:r>
      <w:r w:rsidRPr="00966E24">
        <w:t>лями. Уделяя большое внимание совместной деятельно</w:t>
      </w:r>
      <w:r w:rsidR="00C24493" w:rsidRPr="00966E24">
        <w:t>сти детей и родителей, используем</w:t>
      </w:r>
      <w:r w:rsidRPr="00966E24">
        <w:t xml:space="preserve"> следующие формы работы:</w:t>
      </w:r>
    </w:p>
    <w:p w:rsidR="00C24493" w:rsidRPr="00966E24" w:rsidRDefault="000B7F0F" w:rsidP="00966E24">
      <w:pPr>
        <w:spacing w:line="360" w:lineRule="auto"/>
        <w:ind w:firstLine="360"/>
        <w:jc w:val="both"/>
      </w:pPr>
      <w:r>
        <w:pict>
          <v:group id="_x0000_s1118" editas="canvas" style="width:459.65pt;height:414pt;mso-position-horizontal-relative:char;mso-position-vertical-relative:line" coordorigin="2271,12096" coordsize="7210,6410">
            <o:lock v:ext="edit" aspectratio="t"/>
            <v:shape id="_x0000_s1117" type="#_x0000_t75" style="position:absolute;left:2271;top:12096;width:7210;height:6410" o:preferrelative="f" stroked="t" strokecolor="maroon">
              <v:fill o:detectmouseclick="t"/>
              <v:path o:extrusionok="t" o:connecttype="none"/>
              <o:lock v:ext="edit" text="t"/>
            </v:shape>
            <v:shapetype id="_x0000_t58" coordsize="21600,21600" o:spt="58" adj="2538" path="m21600,10800l@3@6,18436,3163@4@5,10800,0@6@5,3163,3163@5@6,,10800@5@4,3163,18436@6@3,10800,21600@4@3,18436,18436@3@4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</v:formulas>
              <v:path gradientshapeok="t" o:connecttype="rect" textboxrect="@9,@9,@8,@8"/>
              <v:handles>
                <v:h position="#0,center" xrange="0,10800"/>
              </v:handles>
            </v:shapetype>
            <v:shape id="_x0000_s1119" type="#_x0000_t58" style="position:absolute;left:4397;top:13629;width:2815;height:2369" fillcolor="yellow" strokecolor="red">
              <v:textbox>
                <w:txbxContent>
                  <w:p w:rsidR="00D406E2" w:rsidRPr="00C24493" w:rsidRDefault="00D406E2" w:rsidP="00C2449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24493">
                      <w:rPr>
                        <w:b/>
                        <w:sz w:val="32"/>
                        <w:szCs w:val="32"/>
                      </w:rPr>
                      <w:t>Формы</w:t>
                    </w:r>
                  </w:p>
                  <w:p w:rsidR="00D406E2" w:rsidRPr="00C24493" w:rsidRDefault="00D406E2" w:rsidP="00C2449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р</w:t>
                    </w:r>
                    <w:r w:rsidRPr="00C24493">
                      <w:rPr>
                        <w:b/>
                        <w:sz w:val="32"/>
                        <w:szCs w:val="32"/>
                      </w:rPr>
                      <w:t xml:space="preserve">аботы </w:t>
                    </w:r>
                    <w:proofErr w:type="gramStart"/>
                    <w:r w:rsidRPr="00C24493">
                      <w:rPr>
                        <w:b/>
                        <w:sz w:val="32"/>
                        <w:szCs w:val="32"/>
                      </w:rPr>
                      <w:t>с</w:t>
                    </w:r>
                    <w:proofErr w:type="gramEnd"/>
                  </w:p>
                  <w:p w:rsidR="00D406E2" w:rsidRPr="00C24493" w:rsidRDefault="00D406E2" w:rsidP="00C24493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C24493">
                      <w:rPr>
                        <w:b/>
                        <w:sz w:val="32"/>
                        <w:szCs w:val="32"/>
                      </w:rPr>
                      <w:t>родител</w:t>
                    </w:r>
                    <w:r w:rsidR="000F1328">
                      <w:rPr>
                        <w:b/>
                        <w:sz w:val="32"/>
                        <w:szCs w:val="32"/>
                      </w:rPr>
                      <w:t>я</w:t>
                    </w:r>
                    <w:r w:rsidRPr="00C24493">
                      <w:rPr>
                        <w:b/>
                        <w:sz w:val="32"/>
                        <w:szCs w:val="32"/>
                      </w:rPr>
                      <w:t>ми</w:t>
                    </w:r>
                  </w:p>
                </w:txbxContent>
              </v:textbox>
            </v:shape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122" type="#_x0000_t106" style="position:absolute;left:2844;top:12096;width:2541;height:1533" adj="19933,19135" fillcolor="#ff9" strokecolor="maroon">
              <v:textbox>
                <w:txbxContent>
                  <w:p w:rsidR="00D406E2" w:rsidRPr="00C24493" w:rsidRDefault="00D406E2" w:rsidP="00C24493">
                    <w:pPr>
                      <w:jc w:val="center"/>
                      <w:rPr>
                        <w:b/>
                      </w:rPr>
                    </w:pPr>
                    <w:r w:rsidRPr="00C24493">
                      <w:rPr>
                        <w:b/>
                      </w:rPr>
                      <w:t>Совместное оз</w:t>
                    </w:r>
                    <w:r w:rsidRPr="00C24493">
                      <w:rPr>
                        <w:b/>
                      </w:rPr>
                      <w:t>е</w:t>
                    </w:r>
                    <w:r w:rsidRPr="00C24493">
                      <w:rPr>
                        <w:b/>
                      </w:rPr>
                      <w:t>ленение терр</w:t>
                    </w:r>
                    <w:r w:rsidRPr="00C24493">
                      <w:rPr>
                        <w:b/>
                      </w:rPr>
                      <w:t>и</w:t>
                    </w:r>
                    <w:r w:rsidRPr="00C24493">
                      <w:rPr>
                        <w:b/>
                      </w:rPr>
                      <w:t xml:space="preserve">тории  </w:t>
                    </w:r>
                    <w:r w:rsidR="000F1328">
                      <w:rPr>
                        <w:b/>
                      </w:rPr>
                      <w:t>детского сада</w:t>
                    </w:r>
                  </w:p>
                </w:txbxContent>
              </v:textbox>
            </v:shape>
            <v:shape id="_x0000_s1123" type="#_x0000_t106" style="position:absolute;left:4961;top:16694;width:2533;height:1533" adj="8172,-9410" fillcolor="#ff9" strokecolor="maroon">
              <v:textbox>
                <w:txbxContent>
                  <w:p w:rsidR="00D406E2" w:rsidRDefault="00D406E2" w:rsidP="00B015FC">
                    <w:pPr>
                      <w:jc w:val="center"/>
                      <w:rPr>
                        <w:b/>
                      </w:rPr>
                    </w:pPr>
                  </w:p>
                  <w:p w:rsidR="00D406E2" w:rsidRPr="00B015FC" w:rsidRDefault="00D406E2" w:rsidP="00B015FC">
                    <w:pPr>
                      <w:jc w:val="center"/>
                      <w:rPr>
                        <w:b/>
                      </w:rPr>
                    </w:pPr>
                    <w:r w:rsidRPr="00B015FC">
                      <w:rPr>
                        <w:b/>
                      </w:rPr>
                      <w:t>Совместные</w:t>
                    </w:r>
                  </w:p>
                  <w:p w:rsidR="00D406E2" w:rsidRPr="00B015FC" w:rsidRDefault="00D406E2" w:rsidP="00B015FC">
                    <w:pPr>
                      <w:jc w:val="center"/>
                      <w:rPr>
                        <w:b/>
                      </w:rPr>
                    </w:pPr>
                    <w:r w:rsidRPr="00B015FC">
                      <w:rPr>
                        <w:b/>
                      </w:rPr>
                      <w:t>экскурсии</w:t>
                    </w:r>
                  </w:p>
                </w:txbxContent>
              </v:textbox>
            </v:shape>
            <v:shape id="_x0000_s1125" type="#_x0000_t106" style="position:absolute;left:2279;top:15440;width:2118;height:1812" adj="26566,-2095" fillcolor="#ff9" strokecolor="maroon">
              <v:textbox>
                <w:txbxContent>
                  <w:p w:rsidR="00D406E2" w:rsidRPr="00B015FC" w:rsidRDefault="00D406E2" w:rsidP="00B015FC">
                    <w:pPr>
                      <w:jc w:val="center"/>
                      <w:rPr>
                        <w:b/>
                      </w:rPr>
                    </w:pPr>
                    <w:r w:rsidRPr="00B015FC">
                      <w:rPr>
                        <w:b/>
                      </w:rPr>
                      <w:t>Участие в конкурсах и выставках</w:t>
                    </w:r>
                  </w:p>
                </w:txbxContent>
              </v:textbox>
            </v:shape>
            <v:shape id="_x0000_s1126" type="#_x0000_t106" style="position:absolute;left:7212;top:14047;width:2269;height:2230" adj="-2904,10286" fillcolor="#ff9" strokecolor="maroon">
              <v:textbox>
                <w:txbxContent>
                  <w:p w:rsidR="00D406E2" w:rsidRPr="00B015FC" w:rsidRDefault="00D406E2" w:rsidP="00B015FC">
                    <w:pPr>
                      <w:jc w:val="center"/>
                      <w:rPr>
                        <w:b/>
                      </w:rPr>
                    </w:pPr>
                    <w:r w:rsidRPr="00B015FC">
                      <w:rPr>
                        <w:b/>
                      </w:rPr>
                      <w:t>Выпуск газет для родителей и детей «Р</w:t>
                    </w:r>
                    <w:r w:rsidRPr="00B015FC">
                      <w:rPr>
                        <w:b/>
                      </w:rPr>
                      <w:t>о</w:t>
                    </w:r>
                    <w:r w:rsidRPr="00B015FC">
                      <w:rPr>
                        <w:b/>
                      </w:rPr>
                      <w:t>машка», «Эк</w:t>
                    </w:r>
                    <w:r w:rsidRPr="00B015FC">
                      <w:rPr>
                        <w:b/>
                      </w:rPr>
                      <w:t>о</w:t>
                    </w:r>
                    <w:r w:rsidRPr="00B015FC">
                      <w:rPr>
                        <w:b/>
                      </w:rPr>
                      <w:t>логический вестник»</w:t>
                    </w:r>
                  </w:p>
                </w:txbxContent>
              </v:textbox>
            </v:shape>
            <v:shape id="_x0000_s1127" type="#_x0000_t106" style="position:absolute;left:6655;top:12235;width:2541;height:1394" adj="2947,27732" fillcolor="#ff9" strokecolor="maroon">
              <v:textbox>
                <w:txbxContent>
                  <w:p w:rsidR="00D406E2" w:rsidRPr="00B015FC" w:rsidRDefault="00D406E2" w:rsidP="00B015FC">
                    <w:pPr>
                      <w:jc w:val="center"/>
                      <w:rPr>
                        <w:b/>
                      </w:rPr>
                    </w:pPr>
                    <w:r w:rsidRPr="00B015FC">
                      <w:rPr>
                        <w:b/>
                      </w:rPr>
                      <w:t>Совместный в</w:t>
                    </w:r>
                    <w:r w:rsidRPr="00B015FC">
                      <w:rPr>
                        <w:b/>
                      </w:rPr>
                      <w:t>ы</w:t>
                    </w:r>
                    <w:r w:rsidRPr="00B015FC">
                      <w:rPr>
                        <w:b/>
                      </w:rPr>
                      <w:t>пуск бюллетеней, сообщений</w:t>
                    </w:r>
                  </w:p>
                </w:txbxContent>
              </v:textbox>
            </v:shape>
            <v:shape id="_x0000_s1124" type="#_x0000_t106" style="position:absolute;left:2271;top:13709;width:2259;height:1402" adj="24540,17142" fillcolor="#ff9" strokecolor="maroon">
              <v:textbox>
                <w:txbxContent>
                  <w:p w:rsidR="00D406E2" w:rsidRPr="00C24493" w:rsidRDefault="00D406E2" w:rsidP="00C24493">
                    <w:pPr>
                      <w:jc w:val="center"/>
                      <w:rPr>
                        <w:b/>
                      </w:rPr>
                    </w:pPr>
                    <w:r w:rsidRPr="00C24493">
                      <w:rPr>
                        <w:b/>
                      </w:rPr>
                      <w:t>Участие род</w:t>
                    </w:r>
                    <w:r w:rsidRPr="00C24493">
                      <w:rPr>
                        <w:b/>
                      </w:rPr>
                      <w:t>и</w:t>
                    </w:r>
                    <w:r w:rsidRPr="00C24493">
                      <w:rPr>
                        <w:b/>
                      </w:rPr>
                      <w:t>телей в экол</w:t>
                    </w:r>
                    <w:r w:rsidRPr="00C24493">
                      <w:rPr>
                        <w:b/>
                      </w:rPr>
                      <w:t>о</w:t>
                    </w:r>
                    <w:r w:rsidRPr="00C24493">
                      <w:rPr>
                        <w:b/>
                      </w:rPr>
                      <w:t>гических праздниках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24493" w:rsidRPr="00966E24" w:rsidRDefault="00C24493" w:rsidP="00966E24">
      <w:pPr>
        <w:spacing w:line="360" w:lineRule="auto"/>
        <w:ind w:firstLine="360"/>
        <w:jc w:val="both"/>
      </w:pPr>
    </w:p>
    <w:p w:rsidR="00D57530" w:rsidRDefault="00BF1E2E" w:rsidP="00D57530">
      <w:pPr>
        <w:spacing w:line="360" w:lineRule="auto"/>
        <w:ind w:firstLine="708"/>
        <w:jc w:val="both"/>
      </w:pPr>
      <w:r w:rsidRPr="00966E24">
        <w:lastRenderedPageBreak/>
        <w:t xml:space="preserve">С желанием и </w:t>
      </w:r>
      <w:r w:rsidR="000F1328">
        <w:t>удовольствием</w:t>
      </w:r>
      <w:r w:rsidRPr="00966E24">
        <w:t xml:space="preserve"> участвуют родители в проведении выставок совмес</w:t>
      </w:r>
      <w:r w:rsidRPr="00966E24">
        <w:t>т</w:t>
      </w:r>
      <w:r w:rsidRPr="00966E24">
        <w:t>ных творческих работ. Здесь представляются поделки из природного материала, рисунки, книжки, изготовленные своими руками, причем и сказки, и рассказы также придуманы детьми и родителями.</w:t>
      </w:r>
    </w:p>
    <w:p w:rsidR="00D610A1" w:rsidRPr="00966E24" w:rsidRDefault="00BF1E2E" w:rsidP="00D57530">
      <w:pPr>
        <w:spacing w:line="360" w:lineRule="auto"/>
        <w:ind w:firstLine="708"/>
        <w:jc w:val="both"/>
      </w:pPr>
      <w:r w:rsidRPr="00966E24">
        <w:t>Совместно с детьми и родителями в группе созданы мини – музеи «Этот удивител</w:t>
      </w:r>
      <w:r w:rsidRPr="00966E24">
        <w:t>ь</w:t>
      </w:r>
      <w:r w:rsidRPr="00966E24">
        <w:t>ный камень», «Ракушки».</w:t>
      </w:r>
    </w:p>
    <w:p w:rsidR="000C2287" w:rsidRPr="00D57530" w:rsidRDefault="0051324B" w:rsidP="00966E24">
      <w:pPr>
        <w:spacing w:line="360" w:lineRule="auto"/>
      </w:pPr>
      <w:r w:rsidRPr="00966E24">
        <w:t xml:space="preserve">На родительских собраниях педагоги знакомят родителей с работой </w:t>
      </w:r>
      <w:r w:rsidR="005E64A8" w:rsidRPr="00966E24">
        <w:t>групп по экологич</w:t>
      </w:r>
      <w:r w:rsidR="005E64A8" w:rsidRPr="00966E24">
        <w:t>е</w:t>
      </w:r>
      <w:r w:rsidR="005E64A8" w:rsidRPr="00966E24">
        <w:t>скому воспитанию.</w:t>
      </w:r>
      <w:r w:rsidR="00D57530">
        <w:rPr>
          <w:color w:val="333333"/>
        </w:rPr>
        <w:t xml:space="preserve"> </w:t>
      </w:r>
      <w:r w:rsidR="000C2287" w:rsidRPr="00966E24">
        <w:rPr>
          <w:color w:val="333333"/>
        </w:rPr>
        <w:t xml:space="preserve"> </w:t>
      </w:r>
      <w:r w:rsidR="000C2287" w:rsidRPr="00D57530">
        <w:t>В игровой, увлекательной фор</w:t>
      </w:r>
      <w:r w:rsidR="003D7C80" w:rsidRPr="00D57530">
        <w:t>ме родители отвечают на вопросы</w:t>
      </w:r>
      <w:r w:rsidR="000C2287" w:rsidRPr="00D57530">
        <w:t xml:space="preserve"> в</w:t>
      </w:r>
      <w:r w:rsidR="000C2287" w:rsidRPr="00D57530">
        <w:t>е</w:t>
      </w:r>
      <w:r w:rsidR="000C2287" w:rsidRPr="00D57530">
        <w:t>дущего, проигрывают проблемные ситуации.</w:t>
      </w:r>
    </w:p>
    <w:p w:rsidR="000C2287" w:rsidRPr="00D57530" w:rsidRDefault="000C2287" w:rsidP="00BA73F8">
      <w:pPr>
        <w:spacing w:after="75" w:line="360" w:lineRule="auto"/>
        <w:ind w:firstLine="720"/>
        <w:jc w:val="both"/>
      </w:pPr>
      <w:r w:rsidRPr="00D57530">
        <w:t>С помощью</w:t>
      </w:r>
      <w:r w:rsidR="000E7890" w:rsidRPr="00D57530">
        <w:t xml:space="preserve"> </w:t>
      </w:r>
      <w:r w:rsidRPr="00D57530">
        <w:t>Экологических газет, брошюр «Экологический светофор»,</w:t>
      </w:r>
      <w:r w:rsidR="000E7890" w:rsidRPr="00D57530">
        <w:t xml:space="preserve"> </w:t>
      </w:r>
      <w:r w:rsidRPr="00D57530">
        <w:t>родители в домашних условиях могут проверить знания своих детей по экологии, проверить приметы времен года, поиграть в экологические игры.</w:t>
      </w:r>
    </w:p>
    <w:p w:rsidR="004F5EA9" w:rsidRPr="003D7C80" w:rsidRDefault="004F5EA9" w:rsidP="00966E24">
      <w:pPr>
        <w:pStyle w:val="a4"/>
        <w:spacing w:before="0" w:beforeAutospacing="0" w:after="0" w:afterAutospacing="0" w:line="360" w:lineRule="auto"/>
        <w:jc w:val="center"/>
        <w:outlineLvl w:val="0"/>
      </w:pPr>
      <w:r w:rsidRPr="003D7C80">
        <w:t>ЗАКЛЮЧЕНИЕ</w:t>
      </w:r>
    </w:p>
    <w:p w:rsidR="004F5EA9" w:rsidRPr="00966E24" w:rsidRDefault="004F5EA9" w:rsidP="00966E24">
      <w:pPr>
        <w:spacing w:line="360" w:lineRule="auto"/>
        <w:ind w:firstLine="708"/>
        <w:jc w:val="both"/>
      </w:pPr>
      <w:r w:rsidRPr="00966E24">
        <w:t>На этапе дошкольного детства складывается начальное ощущение окружающего мира: ребенок получает эмоциональное впечатления о природе, накапливает представл</w:t>
      </w:r>
      <w:r w:rsidRPr="00966E24">
        <w:t>е</w:t>
      </w:r>
      <w:r w:rsidRPr="00966E24">
        <w:t>ния о разных формах жизни. Таким образом, уже в этот период формируются первоосновы экологического мышления, сознания, экологической культуры.</w:t>
      </w:r>
    </w:p>
    <w:p w:rsidR="004F5EA9" w:rsidRPr="00966E24" w:rsidRDefault="004F5EA9" w:rsidP="00966E24">
      <w:pPr>
        <w:spacing w:line="360" w:lineRule="auto"/>
        <w:ind w:firstLine="708"/>
        <w:jc w:val="both"/>
      </w:pPr>
      <w:r w:rsidRPr="00966E24">
        <w:t xml:space="preserve">В </w:t>
      </w:r>
      <w:r w:rsidR="007132F5" w:rsidRPr="00966E24">
        <w:t xml:space="preserve">представленном нами материале показана большая работа </w:t>
      </w:r>
      <w:r w:rsidR="00D406E2" w:rsidRPr="00966E24">
        <w:t xml:space="preserve">педагогов ДОУ </w:t>
      </w:r>
      <w:r w:rsidR="007132F5" w:rsidRPr="00966E24">
        <w:t>по эк</w:t>
      </w:r>
      <w:r w:rsidR="007132F5" w:rsidRPr="00966E24">
        <w:t>о</w:t>
      </w:r>
      <w:r w:rsidR="007132F5" w:rsidRPr="00966E24">
        <w:t>логическому образованию</w:t>
      </w:r>
      <w:r w:rsidRPr="00966E24">
        <w:t xml:space="preserve"> дошкольников</w:t>
      </w:r>
      <w:r w:rsidR="007132F5" w:rsidRPr="00966E24">
        <w:t>.</w:t>
      </w:r>
    </w:p>
    <w:p w:rsidR="004F5EA9" w:rsidRPr="00966E24" w:rsidRDefault="00B83C34" w:rsidP="00966E24">
      <w:pPr>
        <w:spacing w:line="360" w:lineRule="auto"/>
        <w:ind w:firstLine="708"/>
        <w:jc w:val="both"/>
      </w:pPr>
      <w:r w:rsidRPr="00966E24">
        <w:t>Хочется отметить, что э</w:t>
      </w:r>
      <w:r w:rsidR="004F5EA9" w:rsidRPr="00966E24">
        <w:t>кологич</w:t>
      </w:r>
      <w:r w:rsidRPr="00966E24">
        <w:t xml:space="preserve">еское воспитание тесно связано </w:t>
      </w:r>
      <w:r w:rsidR="004F5EA9" w:rsidRPr="00966E24">
        <w:t xml:space="preserve"> с развитием эмоций ребенка, умения сочувствовать, удивляться, сопереживать, заботиться о живых органи</w:t>
      </w:r>
      <w:r w:rsidR="004F5EA9" w:rsidRPr="00966E24">
        <w:t>з</w:t>
      </w:r>
      <w:r w:rsidR="004F5EA9" w:rsidRPr="00966E24">
        <w:t>мах, воспринимать их как собратьев по природе, уметь видеть красоту окружающего мира (и всего ландшафта, и отдельного цветка, капли росы, маленького паучка). У дошкольн</w:t>
      </w:r>
      <w:r w:rsidR="004F5EA9" w:rsidRPr="00966E24">
        <w:t>и</w:t>
      </w:r>
      <w:r w:rsidR="004F5EA9" w:rsidRPr="00966E24">
        <w:t>ков формируется активная позиция, желание изменить что-либо вокруг себя в лучшую</w:t>
      </w:r>
      <w:r w:rsidRPr="00966E24">
        <w:t xml:space="preserve"> сторону</w:t>
      </w:r>
      <w:r w:rsidR="004F5EA9" w:rsidRPr="00966E24">
        <w:t xml:space="preserve">. Педагоги дают детям почувствовать, что даже от их посильных, на первый взгляд незначительных действий зависит, каким будет окружающий мир. Дошкольники учатся понимать и свою ответственность за состояние окружающей среды. </w:t>
      </w:r>
    </w:p>
    <w:p w:rsidR="004F5EA9" w:rsidRPr="00966E24" w:rsidRDefault="004F5EA9" w:rsidP="00966E24">
      <w:pPr>
        <w:spacing w:line="360" w:lineRule="auto"/>
        <w:jc w:val="both"/>
      </w:pPr>
      <w:r w:rsidRPr="00966E24">
        <w:t xml:space="preserve">         </w:t>
      </w:r>
      <w:r w:rsidR="00B83C34" w:rsidRPr="00966E24">
        <w:t>Именно в дошкольном</w:t>
      </w:r>
      <w:r w:rsidRPr="00966E24">
        <w:t xml:space="preserve"> возрасте дети проявляют большой интерес к объектам прир</w:t>
      </w:r>
      <w:r w:rsidRPr="00966E24">
        <w:t>о</w:t>
      </w:r>
      <w:r w:rsidRPr="00966E24">
        <w:t>ды и легко усваивают разнообразную информацию, если она их привлекает</w:t>
      </w:r>
      <w:r w:rsidR="00981A6C" w:rsidRPr="00966E24">
        <w:t>.</w:t>
      </w:r>
      <w:r w:rsidRPr="00966E24">
        <w:t xml:space="preserve">          </w:t>
      </w:r>
    </w:p>
    <w:p w:rsidR="004F5EA9" w:rsidRPr="00966E24" w:rsidRDefault="004F5EA9" w:rsidP="003D7C80">
      <w:pPr>
        <w:spacing w:line="360" w:lineRule="auto"/>
        <w:jc w:val="both"/>
      </w:pPr>
      <w:r w:rsidRPr="00966E24">
        <w:t xml:space="preserve">       Резу</w:t>
      </w:r>
      <w:r w:rsidR="00B83C34" w:rsidRPr="00966E24">
        <w:t>льтаты проведенной раб</w:t>
      </w:r>
      <w:r w:rsidR="00981A6C" w:rsidRPr="00966E24">
        <w:t>оты</w:t>
      </w:r>
      <w:r w:rsidRPr="00966E24">
        <w:t xml:space="preserve"> говорят о том, что методы </w:t>
      </w:r>
      <w:r w:rsidR="00981A6C" w:rsidRPr="00966E24">
        <w:t>и приемы,  используемые в дошкольном учреждении</w:t>
      </w:r>
      <w:r w:rsidRPr="00966E24">
        <w:t>,  поддерживают и развивают интерес дошкольников к получению новых знаний. Осуществляется сотрудничество воспитателей, родител</w:t>
      </w:r>
      <w:r w:rsidR="003D7C80">
        <w:t>ей</w:t>
      </w:r>
      <w:r w:rsidRPr="00966E24">
        <w:t xml:space="preserve"> по всем аспектам вопроса экологического образования дете</w:t>
      </w:r>
      <w:r w:rsidR="009E0149" w:rsidRPr="00966E24">
        <w:t>й.</w:t>
      </w:r>
    </w:p>
    <w:p w:rsidR="00B83C34" w:rsidRPr="00966E24" w:rsidRDefault="00B83C34" w:rsidP="00966E24">
      <w:pPr>
        <w:spacing w:line="360" w:lineRule="auto"/>
        <w:ind w:firstLine="708"/>
        <w:jc w:val="both"/>
      </w:pPr>
      <w:r w:rsidRPr="00966E24">
        <w:t>Хочется верить, что любовь к родной природе останется в сердцах наших воспита</w:t>
      </w:r>
      <w:r w:rsidRPr="00966E24">
        <w:t>н</w:t>
      </w:r>
      <w:r w:rsidRPr="00966E24">
        <w:t xml:space="preserve">ников на долгие годы и поможет им жить в гармонии с окружающим миром. </w:t>
      </w:r>
    </w:p>
    <w:sectPr w:rsidR="00B83C34" w:rsidRPr="00966E24" w:rsidSect="00F0171C">
      <w:headerReference w:type="even" r:id="rId8"/>
      <w:headerReference w:type="default" r:id="rId9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4F" w:rsidRDefault="00B5404F">
      <w:r>
        <w:separator/>
      </w:r>
    </w:p>
  </w:endnote>
  <w:endnote w:type="continuationSeparator" w:id="0">
    <w:p w:rsidR="00B5404F" w:rsidRDefault="00B54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4F" w:rsidRDefault="00B5404F">
      <w:r>
        <w:separator/>
      </w:r>
    </w:p>
  </w:footnote>
  <w:footnote w:type="continuationSeparator" w:id="0">
    <w:p w:rsidR="00B5404F" w:rsidRDefault="00B54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E2" w:rsidRDefault="000B7F0F" w:rsidP="00EA1C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06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6E2" w:rsidRDefault="00D406E2" w:rsidP="0022548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6E2" w:rsidRDefault="000B7F0F" w:rsidP="00EA1C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406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3946">
      <w:rPr>
        <w:rStyle w:val="a6"/>
        <w:noProof/>
      </w:rPr>
      <w:t>1</w:t>
    </w:r>
    <w:r>
      <w:rPr>
        <w:rStyle w:val="a6"/>
      </w:rPr>
      <w:fldChar w:fldCharType="end"/>
    </w:r>
  </w:p>
  <w:p w:rsidR="00D406E2" w:rsidRDefault="00D406E2" w:rsidP="0022548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F3B"/>
    <w:multiLevelType w:val="hybridMultilevel"/>
    <w:tmpl w:val="5CEE9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1126D4"/>
    <w:multiLevelType w:val="hybridMultilevel"/>
    <w:tmpl w:val="9F703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FB66A3"/>
    <w:multiLevelType w:val="multilevel"/>
    <w:tmpl w:val="A4F2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B4F90"/>
    <w:multiLevelType w:val="hybridMultilevel"/>
    <w:tmpl w:val="2C0A071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7461E9F"/>
    <w:multiLevelType w:val="multilevel"/>
    <w:tmpl w:val="CF94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8120D"/>
    <w:multiLevelType w:val="hybridMultilevel"/>
    <w:tmpl w:val="06CE8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071B3"/>
    <w:multiLevelType w:val="hybridMultilevel"/>
    <w:tmpl w:val="827434C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39942E98"/>
    <w:multiLevelType w:val="hybridMultilevel"/>
    <w:tmpl w:val="5AB64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A493B"/>
    <w:multiLevelType w:val="hybridMultilevel"/>
    <w:tmpl w:val="A088F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8635D4"/>
    <w:multiLevelType w:val="hybridMultilevel"/>
    <w:tmpl w:val="AB205E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92507C"/>
    <w:multiLevelType w:val="hybridMultilevel"/>
    <w:tmpl w:val="F1084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B169E0"/>
    <w:multiLevelType w:val="multilevel"/>
    <w:tmpl w:val="211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5E2ADB"/>
    <w:multiLevelType w:val="multilevel"/>
    <w:tmpl w:val="A22A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11794"/>
    <w:multiLevelType w:val="multilevel"/>
    <w:tmpl w:val="6D52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91952"/>
    <w:multiLevelType w:val="multilevel"/>
    <w:tmpl w:val="08F6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50A3D"/>
    <w:multiLevelType w:val="multilevel"/>
    <w:tmpl w:val="CBCA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730665"/>
    <w:multiLevelType w:val="multilevel"/>
    <w:tmpl w:val="559CD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B4289B"/>
    <w:multiLevelType w:val="hybridMultilevel"/>
    <w:tmpl w:val="571AEE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2"/>
  </w:num>
  <w:num w:numId="5">
    <w:abstractNumId w:val="1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4"/>
  </w:num>
  <w:num w:numId="11">
    <w:abstractNumId w:val="5"/>
  </w:num>
  <w:num w:numId="12">
    <w:abstractNumId w:val="10"/>
  </w:num>
  <w:num w:numId="13">
    <w:abstractNumId w:val="17"/>
  </w:num>
  <w:num w:numId="14">
    <w:abstractNumId w:val="9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F79"/>
    <w:rsid w:val="00066947"/>
    <w:rsid w:val="000726C6"/>
    <w:rsid w:val="0008480F"/>
    <w:rsid w:val="00086355"/>
    <w:rsid w:val="000B37CA"/>
    <w:rsid w:val="000B7F0F"/>
    <w:rsid w:val="000C2287"/>
    <w:rsid w:val="000D21E8"/>
    <w:rsid w:val="000D30C7"/>
    <w:rsid w:val="000E0FBC"/>
    <w:rsid w:val="000E7890"/>
    <w:rsid w:val="000F000B"/>
    <w:rsid w:val="000F1328"/>
    <w:rsid w:val="001178AB"/>
    <w:rsid w:val="00137DFD"/>
    <w:rsid w:val="00141FC7"/>
    <w:rsid w:val="001461C8"/>
    <w:rsid w:val="001539DE"/>
    <w:rsid w:val="00156986"/>
    <w:rsid w:val="0016303D"/>
    <w:rsid w:val="001769F9"/>
    <w:rsid w:val="0019698D"/>
    <w:rsid w:val="001B72D2"/>
    <w:rsid w:val="001D6E35"/>
    <w:rsid w:val="001E2FB8"/>
    <w:rsid w:val="001F324B"/>
    <w:rsid w:val="001F79D2"/>
    <w:rsid w:val="00225489"/>
    <w:rsid w:val="00225E0D"/>
    <w:rsid w:val="002372E1"/>
    <w:rsid w:val="00247DCF"/>
    <w:rsid w:val="002576C0"/>
    <w:rsid w:val="00260D66"/>
    <w:rsid w:val="00275BE8"/>
    <w:rsid w:val="00290570"/>
    <w:rsid w:val="002C280E"/>
    <w:rsid w:val="002E1ECD"/>
    <w:rsid w:val="002E3B2A"/>
    <w:rsid w:val="00310A16"/>
    <w:rsid w:val="003421CC"/>
    <w:rsid w:val="00352E0C"/>
    <w:rsid w:val="003547E5"/>
    <w:rsid w:val="00377253"/>
    <w:rsid w:val="003D78BA"/>
    <w:rsid w:val="003D7C80"/>
    <w:rsid w:val="004128D7"/>
    <w:rsid w:val="004926C4"/>
    <w:rsid w:val="004B7448"/>
    <w:rsid w:val="004C1236"/>
    <w:rsid w:val="004F5EA9"/>
    <w:rsid w:val="0050659E"/>
    <w:rsid w:val="00511004"/>
    <w:rsid w:val="0051324B"/>
    <w:rsid w:val="005436C1"/>
    <w:rsid w:val="00554F71"/>
    <w:rsid w:val="00572503"/>
    <w:rsid w:val="005846F9"/>
    <w:rsid w:val="005E0A9A"/>
    <w:rsid w:val="005E64A8"/>
    <w:rsid w:val="006223F0"/>
    <w:rsid w:val="00667C9E"/>
    <w:rsid w:val="0067315C"/>
    <w:rsid w:val="00697D37"/>
    <w:rsid w:val="006B4930"/>
    <w:rsid w:val="006E1FBC"/>
    <w:rsid w:val="007132F5"/>
    <w:rsid w:val="00733B68"/>
    <w:rsid w:val="00735360"/>
    <w:rsid w:val="00737F24"/>
    <w:rsid w:val="00771DDE"/>
    <w:rsid w:val="0077221A"/>
    <w:rsid w:val="00796793"/>
    <w:rsid w:val="007C3950"/>
    <w:rsid w:val="007E162A"/>
    <w:rsid w:val="0083071E"/>
    <w:rsid w:val="00830E11"/>
    <w:rsid w:val="008364CB"/>
    <w:rsid w:val="008932BF"/>
    <w:rsid w:val="008D517C"/>
    <w:rsid w:val="008F54B0"/>
    <w:rsid w:val="00926223"/>
    <w:rsid w:val="00927457"/>
    <w:rsid w:val="00951A1C"/>
    <w:rsid w:val="0095696E"/>
    <w:rsid w:val="00960804"/>
    <w:rsid w:val="00960F65"/>
    <w:rsid w:val="00966E24"/>
    <w:rsid w:val="0097585D"/>
    <w:rsid w:val="00981A6C"/>
    <w:rsid w:val="009A1F0D"/>
    <w:rsid w:val="009C2267"/>
    <w:rsid w:val="009C541B"/>
    <w:rsid w:val="009D3F88"/>
    <w:rsid w:val="009E0149"/>
    <w:rsid w:val="00A20B4B"/>
    <w:rsid w:val="00A849CC"/>
    <w:rsid w:val="00AB64EC"/>
    <w:rsid w:val="00AD33A5"/>
    <w:rsid w:val="00AE43B9"/>
    <w:rsid w:val="00AF434C"/>
    <w:rsid w:val="00B015FC"/>
    <w:rsid w:val="00B143D0"/>
    <w:rsid w:val="00B41EBC"/>
    <w:rsid w:val="00B46501"/>
    <w:rsid w:val="00B5404F"/>
    <w:rsid w:val="00B66CD8"/>
    <w:rsid w:val="00B746D1"/>
    <w:rsid w:val="00B83C34"/>
    <w:rsid w:val="00B90651"/>
    <w:rsid w:val="00B94918"/>
    <w:rsid w:val="00BA5F25"/>
    <w:rsid w:val="00BA73F8"/>
    <w:rsid w:val="00BB4154"/>
    <w:rsid w:val="00BD0B42"/>
    <w:rsid w:val="00BF1E2E"/>
    <w:rsid w:val="00BF26C4"/>
    <w:rsid w:val="00C24493"/>
    <w:rsid w:val="00C319FD"/>
    <w:rsid w:val="00C415C2"/>
    <w:rsid w:val="00C45A4B"/>
    <w:rsid w:val="00CC47A8"/>
    <w:rsid w:val="00CD7FFB"/>
    <w:rsid w:val="00CF363D"/>
    <w:rsid w:val="00CF3946"/>
    <w:rsid w:val="00D406E2"/>
    <w:rsid w:val="00D57530"/>
    <w:rsid w:val="00D610A1"/>
    <w:rsid w:val="00D65A73"/>
    <w:rsid w:val="00D733F4"/>
    <w:rsid w:val="00DA0B28"/>
    <w:rsid w:val="00DA2B50"/>
    <w:rsid w:val="00E275C6"/>
    <w:rsid w:val="00E36440"/>
    <w:rsid w:val="00E54E0C"/>
    <w:rsid w:val="00E55F79"/>
    <w:rsid w:val="00E817DA"/>
    <w:rsid w:val="00EA1CD9"/>
    <w:rsid w:val="00EA21F9"/>
    <w:rsid w:val="00ED31B9"/>
    <w:rsid w:val="00ED6A75"/>
    <w:rsid w:val="00EF05D2"/>
    <w:rsid w:val="00F0171C"/>
    <w:rsid w:val="00F13025"/>
    <w:rsid w:val="00F25506"/>
    <w:rsid w:val="00F2723D"/>
    <w:rsid w:val="00F46A6A"/>
    <w:rsid w:val="00F637BB"/>
    <w:rsid w:val="00F76CE8"/>
    <w:rsid w:val="00F87BDA"/>
    <w:rsid w:val="00F929C4"/>
    <w:rsid w:val="00FC11D5"/>
    <w:rsid w:val="00FC3D73"/>
    <w:rsid w:val="00FE16CD"/>
    <w:rsid w:val="00FE17F3"/>
    <w:rsid w:val="00FE3244"/>
    <w:rsid w:val="00FE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6,#cff"/>
      <o:colormenu v:ext="edit" fillcolor="#ff9" strokecolor="maroon"/>
    </o:shapedefaults>
    <o:shapelayout v:ext="edit">
      <o:idmap v:ext="edit" data="1"/>
      <o:rules v:ext="edit">
        <o:r id="V:Rule1" type="callout" idref="#_x0000_s1122"/>
        <o:r id="V:Rule2" type="callout" idref="#_x0000_s1123"/>
        <o:r id="V:Rule3" type="callout" idref="#_x0000_s1125"/>
        <o:r id="V:Rule4" type="callout" idref="#_x0000_s1126"/>
        <o:r id="V:Rule5" type="callout" idref="#_x0000_s1127"/>
        <o:r id="V:Rule6" type="callout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C34"/>
    <w:rPr>
      <w:sz w:val="24"/>
      <w:szCs w:val="24"/>
    </w:rPr>
  </w:style>
  <w:style w:type="paragraph" w:styleId="3">
    <w:name w:val="heading 3"/>
    <w:basedOn w:val="a"/>
    <w:qFormat/>
    <w:rsid w:val="00697D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FE17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55F79"/>
    <w:rPr>
      <w:i/>
      <w:iCs/>
    </w:rPr>
  </w:style>
  <w:style w:type="paragraph" w:styleId="a4">
    <w:name w:val="Normal (Web)"/>
    <w:basedOn w:val="a"/>
    <w:rsid w:val="002576C0"/>
    <w:pPr>
      <w:spacing w:before="100" w:beforeAutospacing="1" w:after="100" w:afterAutospacing="1"/>
    </w:pPr>
  </w:style>
  <w:style w:type="paragraph" w:styleId="a5">
    <w:name w:val="header"/>
    <w:basedOn w:val="a"/>
    <w:rsid w:val="002254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5489"/>
  </w:style>
  <w:style w:type="character" w:styleId="a7">
    <w:name w:val="Strong"/>
    <w:basedOn w:val="a0"/>
    <w:qFormat/>
    <w:rsid w:val="00733B68"/>
    <w:rPr>
      <w:b/>
      <w:bCs/>
    </w:rPr>
  </w:style>
  <w:style w:type="paragraph" w:styleId="a8">
    <w:name w:val="Body Text"/>
    <w:basedOn w:val="a"/>
    <w:rsid w:val="004F5EA9"/>
    <w:pPr>
      <w:spacing w:after="120"/>
    </w:pPr>
  </w:style>
  <w:style w:type="paragraph" w:styleId="a9">
    <w:name w:val="footer"/>
    <w:basedOn w:val="a"/>
    <w:rsid w:val="00AF434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830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5065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0659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A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940FC-3542-430E-A2A6-7CB4EC2D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усилия при воспитании окажутся тщетны, </vt:lpstr>
    </vt:vector>
  </TitlesOfParts>
  <Company/>
  <LinksUpToDate>false</LinksUpToDate>
  <CharactersWithSpaces>13666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усилия при воспитании окажутся тщетны, </dc:title>
  <dc:subject/>
  <dc:creator>User</dc:creator>
  <cp:keywords/>
  <dc:description/>
  <cp:lastModifiedBy>-</cp:lastModifiedBy>
  <cp:revision>9</cp:revision>
  <dcterms:created xsi:type="dcterms:W3CDTF">2015-10-26T07:29:00Z</dcterms:created>
  <dcterms:modified xsi:type="dcterms:W3CDTF">2017-03-29T06:12:00Z</dcterms:modified>
</cp:coreProperties>
</file>